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3B51" w:rsidRPr="00DE3B51" w:rsidRDefault="00DE3B51" w:rsidP="003A746A">
      <w:pPr>
        <w:pStyle w:val="00Chaptitre"/>
      </w:pPr>
      <w:r w:rsidRPr="00DE3B51">
        <w:t>Vers le bac</w:t>
      </w:r>
    </w:p>
    <w:p w:rsidR="00DE3B51" w:rsidRPr="00DE3B51" w:rsidRDefault="003A746A" w:rsidP="003A746A">
      <w:pPr>
        <w:pStyle w:val="10Versepreuvetitre"/>
      </w:pPr>
      <w:r>
        <w:t>R</w:t>
      </w:r>
      <w:r w:rsidRPr="00DE3B51">
        <w:t>espiration</w:t>
      </w:r>
    </w:p>
    <w:p w:rsidR="00DE3B51" w:rsidRPr="00DE3B51" w:rsidRDefault="00DE3B51" w:rsidP="003A746A">
      <w:pPr>
        <w:pStyle w:val="04Exercicestitre"/>
      </w:pPr>
      <w:r w:rsidRPr="00DE3B51">
        <w:t>1. Appareil respiratoire et tabagisme</w:t>
      </w:r>
    </w:p>
    <w:p w:rsidR="00DE3B51" w:rsidRPr="00DE3B51" w:rsidRDefault="00DE3B51" w:rsidP="003A746A">
      <w:pPr>
        <w:pStyle w:val="06Questionenonce"/>
      </w:pPr>
      <w:r w:rsidRPr="00DE3B51">
        <w:t>1. Défini</w:t>
      </w:r>
      <w:r w:rsidR="003A746A">
        <w:t>r les</w:t>
      </w:r>
      <w:r w:rsidRPr="00DE3B51">
        <w:t xml:space="preserve"> termes </w:t>
      </w:r>
      <w:r w:rsidR="003A746A">
        <w:t xml:space="preserve">écrits </w:t>
      </w:r>
      <w:r w:rsidRPr="00DE3B51">
        <w:t>en</w:t>
      </w:r>
      <w:r w:rsidR="003A746A">
        <w:t xml:space="preserve"> caractères</w:t>
      </w:r>
      <w:r w:rsidRPr="00DE3B51">
        <w:t xml:space="preserve"> gras</w:t>
      </w:r>
    </w:p>
    <w:p w:rsidR="003A746A" w:rsidRPr="003A746A" w:rsidRDefault="00DE3B51" w:rsidP="003A746A">
      <w:pPr>
        <w:pStyle w:val="TTextecourant"/>
      </w:pPr>
      <w:r w:rsidRPr="003A746A">
        <w:rPr>
          <w:rStyle w:val="b"/>
        </w:rPr>
        <w:t>Dyspnée</w:t>
      </w:r>
      <w:r w:rsidR="00376F9F">
        <w:t> :</w:t>
      </w:r>
      <w:r w:rsidRPr="003A746A">
        <w:t xml:space="preserve"> difficulté respiratoire</w:t>
      </w:r>
    </w:p>
    <w:p w:rsidR="00DE3B51" w:rsidRPr="003A746A" w:rsidRDefault="003A746A" w:rsidP="003A746A">
      <w:pPr>
        <w:pStyle w:val="TTextecourant"/>
      </w:pPr>
      <w:r w:rsidRPr="003A746A">
        <w:rPr>
          <w:rStyle w:val="b"/>
        </w:rPr>
        <w:t>H</w:t>
      </w:r>
      <w:r w:rsidR="00DE3B51" w:rsidRPr="003A746A">
        <w:rPr>
          <w:rStyle w:val="b"/>
        </w:rPr>
        <w:t>émoptysie</w:t>
      </w:r>
      <w:r w:rsidR="00376F9F">
        <w:t> :</w:t>
      </w:r>
      <w:r w:rsidR="00DE3B51" w:rsidRPr="003A746A">
        <w:t xml:space="preserve"> crachement de sang</w:t>
      </w:r>
    </w:p>
    <w:p w:rsidR="00DE3B51" w:rsidRPr="00DE3B51" w:rsidRDefault="00DE3B51" w:rsidP="003C4090">
      <w:pPr>
        <w:pStyle w:val="06Questionenonce"/>
      </w:pPr>
      <w:r w:rsidRPr="00DE3B51">
        <w:t xml:space="preserve">2. </w:t>
      </w:r>
      <w:r w:rsidR="003C4090">
        <w:t>Donner les termes médicaux correspondant aux expressions soulignées.</w:t>
      </w:r>
    </w:p>
    <w:p w:rsidR="003C4090" w:rsidRDefault="00DE3B51" w:rsidP="003C4090">
      <w:pPr>
        <w:pStyle w:val="TTextecourant"/>
      </w:pPr>
      <w:r w:rsidRPr="003C4090">
        <w:rPr>
          <w:rStyle w:val="b"/>
        </w:rPr>
        <w:t>Asthénie</w:t>
      </w:r>
      <w:r w:rsidR="00376F9F">
        <w:t> :</w:t>
      </w:r>
      <w:r w:rsidRPr="00DE3B51">
        <w:t xml:space="preserve"> fatigue intense</w:t>
      </w:r>
    </w:p>
    <w:p w:rsidR="00DE3B51" w:rsidRPr="00DE3B51" w:rsidRDefault="003C4090" w:rsidP="003C4090">
      <w:pPr>
        <w:pStyle w:val="TTextecourant"/>
      </w:pPr>
      <w:r w:rsidRPr="003C4090">
        <w:rPr>
          <w:rStyle w:val="b"/>
        </w:rPr>
        <w:t>Cyanose</w:t>
      </w:r>
      <w:r w:rsidR="00376F9F">
        <w:t> :</w:t>
      </w:r>
      <w:r w:rsidR="00DE3B51" w:rsidRPr="00DE3B51">
        <w:t xml:space="preserve"> coloration bleu de la peau</w:t>
      </w:r>
    </w:p>
    <w:p w:rsidR="00DE3B51" w:rsidRPr="00DE3B51" w:rsidRDefault="00DE3B51" w:rsidP="003C4090">
      <w:pPr>
        <w:pStyle w:val="06Questionenonce"/>
      </w:pPr>
      <w:r w:rsidRPr="00DE3B51">
        <w:t xml:space="preserve">3. </w:t>
      </w:r>
      <w:r w:rsidR="003C4090">
        <w:t>Donner la définition de la spirométrie.</w:t>
      </w:r>
    </w:p>
    <w:p w:rsidR="00DE3B51" w:rsidRPr="00DE3B51" w:rsidRDefault="00DE3B51" w:rsidP="003C4090">
      <w:pPr>
        <w:pStyle w:val="TTextecourant"/>
      </w:pPr>
      <w:r w:rsidRPr="003C4090">
        <w:rPr>
          <w:rStyle w:val="b"/>
        </w:rPr>
        <w:t>Spirométrie</w:t>
      </w:r>
      <w:r w:rsidR="00376F9F">
        <w:t> :</w:t>
      </w:r>
      <w:r w:rsidR="003C4090">
        <w:t xml:space="preserve"> </w:t>
      </w:r>
      <w:r w:rsidRPr="00DE3B51">
        <w:t>technique de mesure du souffle (mesure des débits d</w:t>
      </w:r>
      <w:r w:rsidR="00E763F3">
        <w:t>’</w:t>
      </w:r>
      <w:r w:rsidRPr="00DE3B51">
        <w:t>air ventilés).</w:t>
      </w:r>
    </w:p>
    <w:p w:rsidR="00ED375A" w:rsidRDefault="00DE3B51" w:rsidP="003C4090">
      <w:pPr>
        <w:pStyle w:val="06Questionenonce"/>
      </w:pPr>
      <w:r w:rsidRPr="00DE3B51">
        <w:t xml:space="preserve">4. </w:t>
      </w:r>
      <w:r w:rsidR="003C4090">
        <w:t>Déterminer la capacité vitale de M. X à l</w:t>
      </w:r>
      <w:r w:rsidR="00E763F3">
        <w:t>’</w:t>
      </w:r>
      <w:r w:rsidR="003C4090">
        <w:t>aide du document 1.</w:t>
      </w:r>
    </w:p>
    <w:p w:rsidR="00DE3B51" w:rsidRPr="00DE3B51" w:rsidRDefault="00DE3B51" w:rsidP="003C4090">
      <w:pPr>
        <w:pStyle w:val="TTextecourant"/>
      </w:pPr>
      <w:r w:rsidRPr="00DE3B51">
        <w:t>La mesure</w:t>
      </w:r>
      <w:r w:rsidR="003C4090">
        <w:t xml:space="preserve"> de la valeur donne environ 2,5 </w:t>
      </w:r>
      <w:r w:rsidRPr="00DE3B51">
        <w:t>litres.</w:t>
      </w:r>
    </w:p>
    <w:p w:rsidR="00DE3B51" w:rsidRPr="00DE3B51" w:rsidRDefault="003C4090" w:rsidP="003C4090">
      <w:pPr>
        <w:pStyle w:val="06Questionenonce"/>
      </w:pPr>
      <w:r>
        <w:t>5. Légender le document 2.</w:t>
      </w:r>
    </w:p>
    <w:p w:rsidR="00DE3B51" w:rsidRPr="00DE3B51" w:rsidRDefault="00DE3B51" w:rsidP="003C4090">
      <w:pPr>
        <w:pStyle w:val="TTextecourant"/>
      </w:pPr>
      <w:r w:rsidRPr="00DE3B51">
        <w:t>1</w:t>
      </w:r>
      <w:r w:rsidR="00376F9F">
        <w:t> :</w:t>
      </w:r>
      <w:r w:rsidRPr="00DE3B51">
        <w:t xml:space="preserve"> fosses nasales</w:t>
      </w:r>
      <w:r w:rsidR="00376F9F">
        <w:t> ;</w:t>
      </w:r>
      <w:r w:rsidRPr="00DE3B51">
        <w:t xml:space="preserve"> 2</w:t>
      </w:r>
      <w:r w:rsidR="00376F9F">
        <w:t> :</w:t>
      </w:r>
      <w:r w:rsidRPr="00DE3B51">
        <w:t xml:space="preserve"> larynx</w:t>
      </w:r>
      <w:r w:rsidR="00376F9F">
        <w:t> ;</w:t>
      </w:r>
      <w:r w:rsidRPr="00DE3B51">
        <w:t xml:space="preserve"> 3</w:t>
      </w:r>
      <w:r w:rsidR="00376F9F">
        <w:t> :</w:t>
      </w:r>
      <w:r w:rsidRPr="00DE3B51">
        <w:t xml:space="preserve"> trachée</w:t>
      </w:r>
      <w:r w:rsidR="00376F9F">
        <w:t> ;</w:t>
      </w:r>
      <w:r w:rsidRPr="00DE3B51">
        <w:t xml:space="preserve"> 4</w:t>
      </w:r>
      <w:r w:rsidR="00376F9F">
        <w:t> :</w:t>
      </w:r>
      <w:r w:rsidRPr="00DE3B51">
        <w:t xml:space="preserve"> bronche droite; 5</w:t>
      </w:r>
      <w:r w:rsidR="00376F9F">
        <w:t> :</w:t>
      </w:r>
      <w:r w:rsidRPr="00DE3B51">
        <w:t xml:space="preserve"> sac alvéolaire (air alvéolaire)</w:t>
      </w:r>
      <w:r w:rsidR="00376F9F">
        <w:t> ;</w:t>
      </w:r>
      <w:r w:rsidRPr="00DE3B51">
        <w:t xml:space="preserve"> 6</w:t>
      </w:r>
      <w:r w:rsidR="00376F9F">
        <w:t> :</w:t>
      </w:r>
      <w:r w:rsidRPr="00DE3B51">
        <w:t xml:space="preserve"> poumon droit (lobe moyen)</w:t>
      </w:r>
      <w:r w:rsidR="00376F9F">
        <w:t> ;</w:t>
      </w:r>
      <w:r w:rsidRPr="00DE3B51">
        <w:t xml:space="preserve"> 7</w:t>
      </w:r>
      <w:r w:rsidR="00376F9F">
        <w:t> :</w:t>
      </w:r>
      <w:r w:rsidRPr="00DE3B51">
        <w:t xml:space="preserve"> pharynx</w:t>
      </w:r>
      <w:r w:rsidR="00376F9F">
        <w:t> ;</w:t>
      </w:r>
      <w:r w:rsidRPr="00DE3B51">
        <w:t xml:space="preserve"> 8</w:t>
      </w:r>
      <w:r w:rsidR="00376F9F">
        <w:t> :</w:t>
      </w:r>
      <w:r w:rsidRPr="00DE3B51">
        <w:t xml:space="preserve"> plèvre</w:t>
      </w:r>
      <w:r w:rsidR="00376F9F">
        <w:t> ;</w:t>
      </w:r>
      <w:r w:rsidRPr="00DE3B51">
        <w:t xml:space="preserve">  9</w:t>
      </w:r>
      <w:r w:rsidR="00376F9F">
        <w:t> :</w:t>
      </w:r>
      <w:r w:rsidRPr="00DE3B51">
        <w:t xml:space="preserve"> bronche </w:t>
      </w:r>
      <w:proofErr w:type="spellStart"/>
      <w:r w:rsidRPr="00DE3B51">
        <w:t>intra-pulmonaire</w:t>
      </w:r>
      <w:proofErr w:type="spellEnd"/>
      <w:r w:rsidR="00376F9F">
        <w:t> ;</w:t>
      </w:r>
      <w:r w:rsidRPr="00DE3B51">
        <w:t xml:space="preserve"> 10</w:t>
      </w:r>
      <w:r w:rsidR="00376F9F">
        <w:t> :</w:t>
      </w:r>
      <w:r w:rsidRPr="00DE3B51">
        <w:t xml:space="preserve"> bronchiole.</w:t>
      </w:r>
    </w:p>
    <w:p w:rsidR="00DE3B51" w:rsidRPr="00DE3B51" w:rsidRDefault="00DE3B51" w:rsidP="003C4090">
      <w:pPr>
        <w:pStyle w:val="06Questionenonce"/>
      </w:pPr>
      <w:r w:rsidRPr="00DE3B51">
        <w:t xml:space="preserve">6. </w:t>
      </w:r>
      <w:r w:rsidR="003C4090">
        <w:t>Nommer, chronologiquement, les parties de l</w:t>
      </w:r>
      <w:r w:rsidR="00E763F3">
        <w:t>’</w:t>
      </w:r>
      <w:r w:rsidR="003C4090">
        <w:t>appareil respiratoire concernées par le trajet de l</w:t>
      </w:r>
      <w:r w:rsidR="00E763F3">
        <w:t>’</w:t>
      </w:r>
      <w:r w:rsidR="003C4090">
        <w:t>air lors du mouvement respiratoire noté « A » sur le document 1.</w:t>
      </w:r>
    </w:p>
    <w:p w:rsidR="00DE3B51" w:rsidRPr="00DE3B51" w:rsidRDefault="00DE3B51" w:rsidP="003C4090">
      <w:pPr>
        <w:pStyle w:val="TTextecourant"/>
      </w:pPr>
      <w:r w:rsidRPr="00DE3B51">
        <w:t>On remarquera sur le document</w:t>
      </w:r>
      <w:r w:rsidR="003C4090">
        <w:t> </w:t>
      </w:r>
      <w:r w:rsidRPr="00DE3B51">
        <w:t>1 que A correspond à une phase d</w:t>
      </w:r>
      <w:r w:rsidR="00E763F3">
        <w:t>’</w:t>
      </w:r>
      <w:r w:rsidRPr="00DE3B51">
        <w:t>expiration normale, l</w:t>
      </w:r>
      <w:r w:rsidR="00E763F3">
        <w:t>’</w:t>
      </w:r>
      <w:r w:rsidRPr="00DE3B51">
        <w:t>ai sort des poumons. Il passe successivement et chronologiquement à partir d</w:t>
      </w:r>
      <w:r w:rsidR="00E763F3">
        <w:t>’</w:t>
      </w:r>
      <w:r w:rsidRPr="00DE3B51">
        <w:t>un sac alvéolaire</w:t>
      </w:r>
      <w:r w:rsidR="00376F9F">
        <w:t> :</w:t>
      </w:r>
      <w:r w:rsidRPr="00DE3B51">
        <w:t xml:space="preserve"> dans des bronchioles, des bronches (arbre bronchique), une bronche souche (droite ou gauche),  la trachée, le larynx, le pharynx, les fosses nasales, le nez.</w:t>
      </w:r>
    </w:p>
    <w:p w:rsidR="00DE3B51" w:rsidRPr="00DE3B51" w:rsidRDefault="00DE3B51" w:rsidP="00236DCF">
      <w:pPr>
        <w:pStyle w:val="06Questionenonce"/>
      </w:pPr>
      <w:r w:rsidRPr="00DE3B51">
        <w:t xml:space="preserve">7. </w:t>
      </w:r>
      <w:r w:rsidR="00236DCF">
        <w:t>Nommer le type d</w:t>
      </w:r>
      <w:r w:rsidR="00E763F3">
        <w:t>’</w:t>
      </w:r>
      <w:r w:rsidR="00236DCF">
        <w:t>examen correspondant respectivement aux documents 3 et 4.</w:t>
      </w:r>
    </w:p>
    <w:p w:rsidR="00236DCF" w:rsidRDefault="00DE3B51" w:rsidP="00236DCF">
      <w:pPr>
        <w:pStyle w:val="TTextecourant"/>
      </w:pPr>
      <w:r w:rsidRPr="00DE3B51">
        <w:t>Document 3</w:t>
      </w:r>
      <w:r w:rsidR="00376F9F">
        <w:t> :</w:t>
      </w:r>
      <w:r w:rsidRPr="00DE3B51">
        <w:t xml:space="preserve"> radiographie</w:t>
      </w:r>
    </w:p>
    <w:p w:rsidR="00DE3B51" w:rsidRPr="00DE3B51" w:rsidRDefault="00236DCF" w:rsidP="00236DCF">
      <w:pPr>
        <w:pStyle w:val="TTextecourant"/>
      </w:pPr>
      <w:r>
        <w:t>D</w:t>
      </w:r>
      <w:r w:rsidR="00DE3B51" w:rsidRPr="00DE3B51">
        <w:t>ocument 4</w:t>
      </w:r>
      <w:r w:rsidR="00376F9F">
        <w:t> :</w:t>
      </w:r>
      <w:r>
        <w:t xml:space="preserve"> scannographie</w:t>
      </w:r>
    </w:p>
    <w:p w:rsidR="00DE3B51" w:rsidRPr="00DE3B51" w:rsidRDefault="00DE3B51" w:rsidP="00236DCF">
      <w:pPr>
        <w:pStyle w:val="06Questionenonce"/>
      </w:pPr>
      <w:r w:rsidRPr="00DE3B51">
        <w:t xml:space="preserve">8. </w:t>
      </w:r>
      <w:r w:rsidR="00236DCF">
        <w:t>Expliquer le principe général de la technique utilisée pour le document 3.</w:t>
      </w:r>
    </w:p>
    <w:p w:rsidR="00DE3B51" w:rsidRPr="00DE3B51" w:rsidRDefault="00DE3B51" w:rsidP="00236DCF">
      <w:pPr>
        <w:pStyle w:val="TTextecourant"/>
      </w:pPr>
      <w:r w:rsidRPr="00DE3B51">
        <w:t>La région du corps à explorer est soumise à un faisceau de</w:t>
      </w:r>
      <w:r w:rsidR="00236DCF">
        <w:t> </w:t>
      </w:r>
      <w:r w:rsidRPr="00DE3B51">
        <w:t>RX qui la traverse en étant plus ou moins absorbé par les tissus. Les</w:t>
      </w:r>
      <w:r w:rsidR="00236DCF">
        <w:t> </w:t>
      </w:r>
      <w:r w:rsidRPr="00DE3B51">
        <w:t>RX qui ne sont pas retenus impressionnent une plaque sensible (ce qui donne du noir sur le cliché). Le cliché radiographique obtenu comporte donc des parties noires correspondant à des tissus qui laissent passer les</w:t>
      </w:r>
      <w:r w:rsidR="00236DCF">
        <w:t> </w:t>
      </w:r>
      <w:r w:rsidRPr="00DE3B51">
        <w:t>RX et des parties blanches correspondant à des tissus qui arrêtent les</w:t>
      </w:r>
      <w:r w:rsidR="00236DCF">
        <w:t> </w:t>
      </w:r>
      <w:r w:rsidRPr="00DE3B51">
        <w:t>RX.</w:t>
      </w:r>
    </w:p>
    <w:p w:rsidR="00DE3B51" w:rsidRPr="00DE3B51" w:rsidRDefault="00DE3B51" w:rsidP="00236DCF">
      <w:pPr>
        <w:pStyle w:val="06Questionenonce"/>
      </w:pPr>
      <w:r w:rsidRPr="00DE3B51">
        <w:t xml:space="preserve">9. </w:t>
      </w:r>
      <w:r w:rsidR="00236DCF">
        <w:t>Comparer les techniques 1 et 2 (rayonnement utilisé, type d</w:t>
      </w:r>
      <w:r w:rsidR="00E763F3">
        <w:t>’</w:t>
      </w:r>
      <w:r w:rsidR="00236DCF">
        <w:t>images, support pour l</w:t>
      </w:r>
      <w:r w:rsidR="00E763F3">
        <w:t>’</w:t>
      </w:r>
      <w:r w:rsidR="00236DCF">
        <w:t>image, utilisation de l</w:t>
      </w:r>
      <w:r w:rsidR="00E763F3">
        <w:t>’</w:t>
      </w:r>
      <w:r w:rsidR="00236DCF">
        <w:t>ordinateur).</w:t>
      </w:r>
    </w:p>
    <w:tbl>
      <w:tblPr>
        <w:tblStyle w:val="Grilledutableau"/>
        <w:tblW w:w="0" w:type="auto"/>
        <w:tblLook w:val="04A0" w:firstRow="1" w:lastRow="0" w:firstColumn="1" w:lastColumn="0" w:noHBand="0" w:noVBand="1"/>
      </w:tblPr>
      <w:tblGrid>
        <w:gridCol w:w="2069"/>
        <w:gridCol w:w="2069"/>
        <w:gridCol w:w="2069"/>
        <w:gridCol w:w="2069"/>
        <w:gridCol w:w="2070"/>
      </w:tblGrid>
      <w:tr w:rsidR="00DE3B51" w:rsidRPr="00DE3B51" w:rsidTr="00ED375A">
        <w:tc>
          <w:tcPr>
            <w:tcW w:w="2069" w:type="dxa"/>
          </w:tcPr>
          <w:p w:rsidR="00DE3B51" w:rsidRPr="00DE3B51" w:rsidRDefault="00DE3B51" w:rsidP="00236DCF">
            <w:pPr>
              <w:pStyle w:val="Tableautetiere"/>
            </w:pPr>
            <w:r w:rsidRPr="00DE3B51">
              <w:t>Technique</w:t>
            </w:r>
          </w:p>
        </w:tc>
        <w:tc>
          <w:tcPr>
            <w:tcW w:w="2069" w:type="dxa"/>
          </w:tcPr>
          <w:p w:rsidR="00DE3B51" w:rsidRPr="00DE3B51" w:rsidRDefault="00DE3B51" w:rsidP="00236DCF">
            <w:pPr>
              <w:pStyle w:val="Tableautetiere"/>
            </w:pPr>
            <w:r w:rsidRPr="00DE3B51">
              <w:t>Rayonnement</w:t>
            </w:r>
          </w:p>
        </w:tc>
        <w:tc>
          <w:tcPr>
            <w:tcW w:w="2069" w:type="dxa"/>
          </w:tcPr>
          <w:p w:rsidR="00DE3B51" w:rsidRPr="00DE3B51" w:rsidRDefault="00DE3B51" w:rsidP="00236DCF">
            <w:pPr>
              <w:pStyle w:val="Tableautetiere"/>
            </w:pPr>
            <w:r w:rsidRPr="00DE3B51">
              <w:t>Image</w:t>
            </w:r>
          </w:p>
        </w:tc>
        <w:tc>
          <w:tcPr>
            <w:tcW w:w="2069" w:type="dxa"/>
          </w:tcPr>
          <w:p w:rsidR="00DE3B51" w:rsidRPr="00DE3B51" w:rsidRDefault="00DE3B51" w:rsidP="00236DCF">
            <w:pPr>
              <w:pStyle w:val="Tableautetiere"/>
            </w:pPr>
            <w:r w:rsidRPr="00DE3B51">
              <w:t>Support image</w:t>
            </w:r>
          </w:p>
        </w:tc>
        <w:tc>
          <w:tcPr>
            <w:tcW w:w="2070" w:type="dxa"/>
          </w:tcPr>
          <w:p w:rsidR="00DE3B51" w:rsidRPr="00DE3B51" w:rsidRDefault="00DE3B51" w:rsidP="00236DCF">
            <w:pPr>
              <w:pStyle w:val="Tableautetiere"/>
            </w:pPr>
            <w:r w:rsidRPr="00DE3B51">
              <w:t>Ordinateur</w:t>
            </w:r>
          </w:p>
        </w:tc>
      </w:tr>
      <w:tr w:rsidR="00DE3B51" w:rsidRPr="00DE3B51" w:rsidTr="00ED375A">
        <w:tc>
          <w:tcPr>
            <w:tcW w:w="2069" w:type="dxa"/>
          </w:tcPr>
          <w:p w:rsidR="00DE3B51" w:rsidRPr="00DE3B51" w:rsidRDefault="00DE3B51" w:rsidP="00236DCF">
            <w:pPr>
              <w:pStyle w:val="Tableaucourant"/>
            </w:pPr>
            <w:r w:rsidRPr="00DE3B51">
              <w:t>Radiographie classique</w:t>
            </w:r>
          </w:p>
        </w:tc>
        <w:tc>
          <w:tcPr>
            <w:tcW w:w="2069" w:type="dxa"/>
          </w:tcPr>
          <w:p w:rsidR="00DE3B51" w:rsidRPr="00DE3B51" w:rsidRDefault="00DE3B51" w:rsidP="00236DCF">
            <w:pPr>
              <w:pStyle w:val="Tableaucourant"/>
            </w:pPr>
            <w:r w:rsidRPr="00DE3B51">
              <w:t>RX</w:t>
            </w:r>
          </w:p>
        </w:tc>
        <w:tc>
          <w:tcPr>
            <w:tcW w:w="2069" w:type="dxa"/>
          </w:tcPr>
          <w:p w:rsidR="00DE3B51" w:rsidRPr="00DE3B51" w:rsidRDefault="00DE3B51" w:rsidP="00236DCF">
            <w:pPr>
              <w:pStyle w:val="Tableaucourant"/>
            </w:pPr>
            <w:r w:rsidRPr="00DE3B51">
              <w:t>Noir &amp; blanc</w:t>
            </w:r>
          </w:p>
        </w:tc>
        <w:tc>
          <w:tcPr>
            <w:tcW w:w="2069" w:type="dxa"/>
          </w:tcPr>
          <w:p w:rsidR="00DE3B51" w:rsidRPr="00DE3B51" w:rsidRDefault="00DE3B51" w:rsidP="00236DCF">
            <w:pPr>
              <w:pStyle w:val="Tableaucourant"/>
            </w:pPr>
            <w:r w:rsidRPr="00DE3B51">
              <w:t xml:space="preserve">Film photo </w:t>
            </w:r>
          </w:p>
        </w:tc>
        <w:tc>
          <w:tcPr>
            <w:tcW w:w="2070" w:type="dxa"/>
          </w:tcPr>
          <w:p w:rsidR="00DE3B51" w:rsidRPr="00DE3B51" w:rsidRDefault="00DE3B51" w:rsidP="00236DCF">
            <w:pPr>
              <w:pStyle w:val="Tableaucourant"/>
            </w:pPr>
            <w:r w:rsidRPr="00DE3B51">
              <w:t>Non</w:t>
            </w:r>
          </w:p>
        </w:tc>
      </w:tr>
      <w:tr w:rsidR="00DE3B51" w:rsidRPr="00DE3B51" w:rsidTr="00ED375A">
        <w:tc>
          <w:tcPr>
            <w:tcW w:w="2069" w:type="dxa"/>
          </w:tcPr>
          <w:p w:rsidR="00DE3B51" w:rsidRPr="00DE3B51" w:rsidRDefault="00DE3B51" w:rsidP="00236DCF">
            <w:pPr>
              <w:pStyle w:val="Tableaucourant"/>
            </w:pPr>
            <w:r w:rsidRPr="00DE3B51">
              <w:t>Scannographie</w:t>
            </w:r>
          </w:p>
        </w:tc>
        <w:tc>
          <w:tcPr>
            <w:tcW w:w="2069" w:type="dxa"/>
          </w:tcPr>
          <w:p w:rsidR="00DE3B51" w:rsidRPr="00DE3B51" w:rsidRDefault="00DE3B51" w:rsidP="00236DCF">
            <w:pPr>
              <w:pStyle w:val="Tableaucourant"/>
            </w:pPr>
            <w:r w:rsidRPr="00DE3B51">
              <w:t>RX</w:t>
            </w:r>
          </w:p>
        </w:tc>
        <w:tc>
          <w:tcPr>
            <w:tcW w:w="2069" w:type="dxa"/>
          </w:tcPr>
          <w:p w:rsidR="00DE3B51" w:rsidRPr="00DE3B51" w:rsidRDefault="00DE3B51" w:rsidP="00236DCF">
            <w:pPr>
              <w:pStyle w:val="Tableaucourant"/>
            </w:pPr>
            <w:r w:rsidRPr="00DE3B51">
              <w:t xml:space="preserve">Noir &amp; blanc </w:t>
            </w:r>
          </w:p>
          <w:p w:rsidR="00DE3B51" w:rsidRPr="00DE3B51" w:rsidRDefault="00DE3B51" w:rsidP="00236DCF">
            <w:pPr>
              <w:pStyle w:val="Tableaucourant"/>
            </w:pPr>
            <w:r w:rsidRPr="00DE3B51">
              <w:t>ou colorisée</w:t>
            </w:r>
          </w:p>
        </w:tc>
        <w:tc>
          <w:tcPr>
            <w:tcW w:w="2069" w:type="dxa"/>
          </w:tcPr>
          <w:p w:rsidR="00DE3B51" w:rsidRPr="00DE3B51" w:rsidRDefault="00DE3B51" w:rsidP="00236DCF">
            <w:pPr>
              <w:pStyle w:val="Tableaucourant"/>
            </w:pPr>
            <w:r w:rsidRPr="00DE3B51">
              <w:t>Ecran ordinateur / impre</w:t>
            </w:r>
            <w:r w:rsidRPr="00DE3B51">
              <w:t>s</w:t>
            </w:r>
            <w:r w:rsidRPr="00DE3B51">
              <w:t>sion papier / cédérom /DVD</w:t>
            </w:r>
          </w:p>
        </w:tc>
        <w:tc>
          <w:tcPr>
            <w:tcW w:w="2070" w:type="dxa"/>
          </w:tcPr>
          <w:p w:rsidR="00DE3B51" w:rsidRPr="00DE3B51" w:rsidRDefault="00DE3B51" w:rsidP="00236DCF">
            <w:pPr>
              <w:pStyle w:val="Tableaucourant"/>
            </w:pPr>
            <w:r w:rsidRPr="00DE3B51">
              <w:t>Obligatoire</w:t>
            </w:r>
          </w:p>
        </w:tc>
      </w:tr>
    </w:tbl>
    <w:p w:rsidR="00DE3B51" w:rsidRPr="00236DCF" w:rsidRDefault="00DE3B51" w:rsidP="00236DCF">
      <w:pPr>
        <w:pStyle w:val="06Questionenonce"/>
      </w:pPr>
      <w:r w:rsidRPr="00DE3B51">
        <w:t xml:space="preserve">10. </w:t>
      </w:r>
      <w:r w:rsidR="00236DCF">
        <w:t>Préciser l</w:t>
      </w:r>
      <w:r w:rsidR="00E763F3">
        <w:t>’</w:t>
      </w:r>
      <w:r w:rsidR="00236DCF">
        <w:t>intérêt de la technique 2 dans le cas du diagnostic réalisé pour M. X.</w:t>
      </w:r>
    </w:p>
    <w:p w:rsidR="00DE3B51" w:rsidRPr="00DE3B51" w:rsidRDefault="00DE3B51" w:rsidP="00236DCF">
      <w:pPr>
        <w:pStyle w:val="TTextecourant"/>
      </w:pPr>
      <w:r w:rsidRPr="00DE3B51">
        <w:t>La scannographie permet des images de strates (tranches) successives du corps. Elle permet de localiser précis</w:t>
      </w:r>
      <w:r w:rsidRPr="00DE3B51">
        <w:t>é</w:t>
      </w:r>
      <w:r w:rsidRPr="00DE3B51">
        <w:t>ment les tumeurs et de les visualiser dans des plans différents</w:t>
      </w:r>
      <w:r w:rsidR="00376F9F">
        <w:t> ;</w:t>
      </w:r>
      <w:r w:rsidRPr="00DE3B51">
        <w:t xml:space="preserve"> on peut évaluer précisément le nombre, la taille et les contours des tumeurs. La radiographie n</w:t>
      </w:r>
      <w:r w:rsidR="00E763F3">
        <w:t>’</w:t>
      </w:r>
      <w:r w:rsidRPr="00DE3B51">
        <w:t>en donne qu</w:t>
      </w:r>
      <w:r w:rsidR="00E763F3">
        <w:t>’</w:t>
      </w:r>
      <w:r w:rsidRPr="00DE3B51">
        <w:t>une image en projection dans un plan permetta</w:t>
      </w:r>
      <w:r w:rsidR="00236DCF">
        <w:t>nt juste leur mise en évidence.</w:t>
      </w:r>
    </w:p>
    <w:p w:rsidR="00DE3B51" w:rsidRPr="00DE3B51" w:rsidRDefault="00DE3B51" w:rsidP="00236DCF">
      <w:pPr>
        <w:pStyle w:val="06Questionenonce"/>
      </w:pPr>
      <w:r w:rsidRPr="00DE3B51">
        <w:t xml:space="preserve">11. </w:t>
      </w:r>
      <w:r w:rsidR="00236DCF">
        <w:t>Exploiter les données du tableau pour montrer comment les échanges gazeux se réalisent au niveau des poumons.</w:t>
      </w:r>
    </w:p>
    <w:p w:rsidR="00DE3B51" w:rsidRPr="00DE3B51" w:rsidRDefault="00DE3B51" w:rsidP="00236DCF">
      <w:pPr>
        <w:pStyle w:val="TTextecourant"/>
      </w:pPr>
      <w:r w:rsidRPr="00DE3B51">
        <w:t>Ils se réalisent entre le sang qui circule dans les capillaires alvéolaires et l</w:t>
      </w:r>
      <w:r w:rsidR="00E763F3">
        <w:t>’</w:t>
      </w:r>
      <w:r w:rsidRPr="00DE3B51">
        <w:t>air présent au contact des alvéoles pu</w:t>
      </w:r>
      <w:r w:rsidRPr="00DE3B51">
        <w:t>l</w:t>
      </w:r>
      <w:r w:rsidRPr="00DE3B51">
        <w:t>monaires. Le tableau permet de connaître la valeur des pressions gazeuses dans le sang entrant dans les capillaires, dans l</w:t>
      </w:r>
      <w:r w:rsidR="00E763F3">
        <w:t>’</w:t>
      </w:r>
      <w:r w:rsidRPr="00DE3B51">
        <w:t>air alvéolaire et dans le sang sortant des capillaires</w:t>
      </w:r>
      <w:r w:rsidR="00376F9F">
        <w:t> ;</w:t>
      </w:r>
      <w:r w:rsidRPr="00DE3B51">
        <w:t xml:space="preserve"> on en déduit les échanges</w:t>
      </w:r>
      <w:r w:rsidR="00376F9F">
        <w:t> :</w:t>
      </w:r>
      <w:r w:rsidRPr="00DE3B51">
        <w:t xml:space="preserve"> </w:t>
      </w:r>
    </w:p>
    <w:p w:rsidR="00DE3B51" w:rsidRPr="00DE3B51" w:rsidRDefault="00DE3B51" w:rsidP="00236DCF">
      <w:pPr>
        <w:pStyle w:val="TEnumtiret"/>
      </w:pPr>
      <w:r w:rsidRPr="00DE3B51">
        <w:t>pour le dioxygène diffusion selon le gradient de pression, de l</w:t>
      </w:r>
      <w:r w:rsidR="00E763F3">
        <w:t>’</w:t>
      </w:r>
      <w:r w:rsidRPr="00DE3B51">
        <w:t>air alvéolaire (PO</w:t>
      </w:r>
      <w:r w:rsidRPr="00236DCF">
        <w:rPr>
          <w:rStyle w:val="ind"/>
        </w:rPr>
        <w:t>2</w:t>
      </w:r>
      <w:r w:rsidRPr="00DE3B51">
        <w:t xml:space="preserve"> = 13 à 14</w:t>
      </w:r>
      <w:r w:rsidR="00236DCF">
        <w:t> </w:t>
      </w:r>
      <w:r w:rsidRPr="00DE3B51">
        <w:t>kPa) vers le sang des capillaires (PO</w:t>
      </w:r>
      <w:r w:rsidRPr="00236DCF">
        <w:rPr>
          <w:rStyle w:val="ind"/>
        </w:rPr>
        <w:t>2</w:t>
      </w:r>
      <w:r w:rsidRPr="00DE3B51">
        <w:t xml:space="preserve"> = 5,3</w:t>
      </w:r>
      <w:r w:rsidR="00236DCF">
        <w:t> </w:t>
      </w:r>
      <w:r w:rsidRPr="00DE3B51">
        <w:t>kPa) jusqu</w:t>
      </w:r>
      <w:r w:rsidR="00E763F3">
        <w:t>’</w:t>
      </w:r>
      <w:r w:rsidRPr="00DE3B51">
        <w:t>à égalité des pression</w:t>
      </w:r>
      <w:r w:rsidR="00236DCF">
        <w:t>s</w:t>
      </w:r>
      <w:r w:rsidRPr="00DE3B51">
        <w:t xml:space="preserve"> (PO</w:t>
      </w:r>
      <w:r w:rsidRPr="00236DCF">
        <w:rPr>
          <w:rStyle w:val="ind"/>
        </w:rPr>
        <w:t>2</w:t>
      </w:r>
      <w:r w:rsidRPr="00DE3B51">
        <w:t xml:space="preserve"> sang sortant des capillaires = 13 à 14</w:t>
      </w:r>
      <w:r w:rsidR="00236DCF">
        <w:t> </w:t>
      </w:r>
      <w:r w:rsidRPr="00DE3B51">
        <w:t>kPa).</w:t>
      </w:r>
    </w:p>
    <w:p w:rsidR="00DE3B51" w:rsidRPr="00DE3B51" w:rsidRDefault="00DE3B51" w:rsidP="00236DCF">
      <w:pPr>
        <w:pStyle w:val="TEnumtiret"/>
      </w:pPr>
      <w:r w:rsidRPr="00DE3B51">
        <w:t>pour le dioxyde carbone diffusion du sang des capillaires (PCO</w:t>
      </w:r>
      <w:r w:rsidRPr="00236DCF">
        <w:rPr>
          <w:rStyle w:val="ind"/>
        </w:rPr>
        <w:t>2</w:t>
      </w:r>
      <w:r w:rsidRPr="00DE3B51">
        <w:t xml:space="preserve"> = 6,1</w:t>
      </w:r>
      <w:r w:rsidR="00236DCF">
        <w:t> </w:t>
      </w:r>
      <w:r w:rsidRPr="00DE3B51">
        <w:t>kPa) vers l</w:t>
      </w:r>
      <w:r w:rsidR="00E763F3">
        <w:t>’</w:t>
      </w:r>
      <w:r w:rsidRPr="00DE3B51">
        <w:t>air alvéolaire (PCO</w:t>
      </w:r>
      <w:r w:rsidRPr="00236DCF">
        <w:rPr>
          <w:rStyle w:val="ind"/>
        </w:rPr>
        <w:t>2</w:t>
      </w:r>
      <w:r w:rsidRPr="00DE3B51">
        <w:t xml:space="preserve"> = 5,3</w:t>
      </w:r>
      <w:r w:rsidR="00236DCF">
        <w:t> </w:t>
      </w:r>
      <w:r w:rsidRPr="00DE3B51">
        <w:t xml:space="preserve">kPa) </w:t>
      </w:r>
      <w:r w:rsidRPr="00DE3B51">
        <w:lastRenderedPageBreak/>
        <w:t>jusqu</w:t>
      </w:r>
      <w:r w:rsidR="00E763F3">
        <w:t>’</w:t>
      </w:r>
      <w:r w:rsidRPr="00DE3B51">
        <w:t>à égalité des (PCO</w:t>
      </w:r>
      <w:r w:rsidRPr="00236DCF">
        <w:rPr>
          <w:rStyle w:val="ind"/>
        </w:rPr>
        <w:t>2</w:t>
      </w:r>
      <w:r w:rsidRPr="00DE3B51">
        <w:t xml:space="preserve"> sang sortant des capillaires = 5,3</w:t>
      </w:r>
      <w:r w:rsidR="00236DCF">
        <w:t> </w:t>
      </w:r>
      <w:r w:rsidRPr="00DE3B51">
        <w:t>kPa).</w:t>
      </w:r>
    </w:p>
    <w:p w:rsidR="00DE3B51" w:rsidRDefault="00DE3B51" w:rsidP="00236DCF">
      <w:pPr>
        <w:pStyle w:val="06Questionenonce"/>
      </w:pPr>
      <w:r w:rsidRPr="00DE3B51">
        <w:t xml:space="preserve">12. </w:t>
      </w:r>
      <w:r w:rsidR="00236DCF">
        <w:t>Localiser précisément l</w:t>
      </w:r>
      <w:r w:rsidR="00E763F3">
        <w:t>’</w:t>
      </w:r>
      <w:r w:rsidR="00236DCF">
        <w:t>hémoglobine. À l</w:t>
      </w:r>
      <w:r w:rsidR="00E763F3">
        <w:t>’</w:t>
      </w:r>
      <w:r w:rsidR="00236DCF">
        <w:t>aide d</w:t>
      </w:r>
      <w:r w:rsidR="00E763F3">
        <w:t>’</w:t>
      </w:r>
      <w:r w:rsidR="00236DCF">
        <w:t>un schéma légendé, présenter la structure de l</w:t>
      </w:r>
      <w:r w:rsidR="00E763F3">
        <w:t>’</w:t>
      </w:r>
      <w:r w:rsidR="00236DCF">
        <w:t>hémoglobine. Indiquer les sites de fixation du dioxygène.</w:t>
      </w:r>
    </w:p>
    <w:p w:rsidR="00236DCF" w:rsidRPr="00DE3B51" w:rsidRDefault="00236DCF" w:rsidP="00236DCF">
      <w:pPr>
        <w:pStyle w:val="TTextecourant"/>
      </w:pPr>
      <w:r w:rsidRPr="00DE3B51">
        <w:t>C</w:t>
      </w:r>
      <w:r w:rsidR="00E763F3">
        <w:t>’</w:t>
      </w:r>
      <w:r w:rsidRPr="00DE3B51">
        <w:t>est la protéine contenue dans le cytoplasme des hématies,  elle leur donne la couleur rouge.</w:t>
      </w:r>
    </w:p>
    <w:p w:rsidR="00236DCF" w:rsidRDefault="00236DCF" w:rsidP="00236DCF">
      <w:pPr>
        <w:pStyle w:val="TTextecourant"/>
      </w:pPr>
      <w:r>
        <w:rPr>
          <w:noProof/>
        </w:rPr>
        <w:drawing>
          <wp:anchor distT="0" distB="0" distL="114300" distR="114300" simplePos="0" relativeHeight="251688960" behindDoc="0" locked="0" layoutInCell="1" allowOverlap="1">
            <wp:simplePos x="0" y="0"/>
            <wp:positionH relativeFrom="column">
              <wp:posOffset>15875</wp:posOffset>
            </wp:positionH>
            <wp:positionV relativeFrom="paragraph">
              <wp:posOffset>407035</wp:posOffset>
            </wp:positionV>
            <wp:extent cx="3762375" cy="1276350"/>
            <wp:effectExtent l="19050" t="0" r="9525" b="0"/>
            <wp:wrapTopAndBottom/>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l="34559" t="47610" r="7353" b="27758"/>
                    <a:stretch>
                      <a:fillRect/>
                    </a:stretch>
                  </pic:blipFill>
                  <pic:spPr bwMode="auto">
                    <a:xfrm>
                      <a:off x="0" y="0"/>
                      <a:ext cx="3762375" cy="1276350"/>
                    </a:xfrm>
                    <a:prstGeom prst="rect">
                      <a:avLst/>
                    </a:prstGeom>
                    <a:noFill/>
                    <a:ln w="9525">
                      <a:noFill/>
                      <a:miter lim="800000"/>
                      <a:headEnd/>
                      <a:tailEnd/>
                    </a:ln>
                  </pic:spPr>
                </pic:pic>
              </a:graphicData>
            </a:graphic>
          </wp:anchor>
        </w:drawing>
      </w:r>
      <w:r w:rsidRPr="00DE3B51">
        <w:t>Chaque molécule d</w:t>
      </w:r>
      <w:r w:rsidR="00E763F3">
        <w:t>’</w:t>
      </w:r>
      <w:r w:rsidRPr="00DE3B51">
        <w:t>hémoglobine comporte 4 sous-unités avec une partie protéique (globine) et un hème compo</w:t>
      </w:r>
      <w:r w:rsidRPr="00DE3B51">
        <w:t>r</w:t>
      </w:r>
      <w:r w:rsidRPr="00DE3B51">
        <w:t>tant un atome de fer (Fe2+) qui fixe O</w:t>
      </w:r>
      <w:r w:rsidRPr="00236DCF">
        <w:rPr>
          <w:rStyle w:val="ind"/>
        </w:rPr>
        <w:t>2</w:t>
      </w:r>
      <w:r w:rsidRPr="00DE3B51">
        <w:t>.</w:t>
      </w:r>
    </w:p>
    <w:p w:rsidR="00DE3B51" w:rsidRPr="00DE3B51" w:rsidRDefault="00DE3B51" w:rsidP="00236DCF">
      <w:pPr>
        <w:pStyle w:val="06Questionenonce"/>
      </w:pPr>
      <w:r w:rsidRPr="00DE3B51">
        <w:t xml:space="preserve">13. </w:t>
      </w:r>
      <w:r w:rsidR="00236DCF">
        <w:t>Écrire l</w:t>
      </w:r>
      <w:r w:rsidR="00E763F3">
        <w:t>’</w:t>
      </w:r>
      <w:r w:rsidR="00236DCF">
        <w:t xml:space="preserve">équation de fixation du dioxygène </w:t>
      </w:r>
      <w:proofErr w:type="spellStart"/>
      <w:r w:rsidR="00236DCF">
        <w:t>surl</w:t>
      </w:r>
      <w:r w:rsidR="00E763F3">
        <w:t>’</w:t>
      </w:r>
      <w:r w:rsidR="00236DCF">
        <w:t>hémoglobine</w:t>
      </w:r>
      <w:proofErr w:type="spellEnd"/>
      <w:r w:rsidR="00236DCF">
        <w:t>.</w:t>
      </w:r>
    </w:p>
    <w:p w:rsidR="00DE3B51" w:rsidRPr="00DE3B51" w:rsidRDefault="00236DCF" w:rsidP="00DE3B51">
      <w:r>
        <w:rPr>
          <w:noProof/>
        </w:rPr>
        <w:drawing>
          <wp:inline distT="0" distB="0" distL="0" distR="0">
            <wp:extent cx="4991100" cy="457200"/>
            <wp:effectExtent l="1905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l="8235" t="61213" r="14706" b="29963"/>
                    <a:stretch>
                      <a:fillRect/>
                    </a:stretch>
                  </pic:blipFill>
                  <pic:spPr bwMode="auto">
                    <a:xfrm>
                      <a:off x="0" y="0"/>
                      <a:ext cx="4991100" cy="457200"/>
                    </a:xfrm>
                    <a:prstGeom prst="rect">
                      <a:avLst/>
                    </a:prstGeom>
                    <a:noFill/>
                    <a:ln w="9525">
                      <a:noFill/>
                      <a:miter lim="800000"/>
                      <a:headEnd/>
                      <a:tailEnd/>
                    </a:ln>
                  </pic:spPr>
                </pic:pic>
              </a:graphicData>
            </a:graphic>
          </wp:inline>
        </w:drawing>
      </w:r>
    </w:p>
    <w:p w:rsidR="00DE3B51" w:rsidRPr="00DE3B51" w:rsidRDefault="00DE3B51" w:rsidP="00236DCF">
      <w:pPr>
        <w:pStyle w:val="06Questionenonce"/>
      </w:pPr>
      <w:r w:rsidRPr="00DE3B51">
        <w:t xml:space="preserve">14 </w:t>
      </w:r>
      <w:r w:rsidR="00236DCF">
        <w:t>Sur une feuille de papier millimétré, tracer la courbe qui présente le volume de dioxygène transporté par l</w:t>
      </w:r>
      <w:r w:rsidR="00E763F3">
        <w:t>’</w:t>
      </w:r>
      <w:r w:rsidR="00236DCF">
        <w:t>hémoglobine en fonction de la PO</w:t>
      </w:r>
      <w:r w:rsidR="00236DCF" w:rsidRPr="00236DCF">
        <w:rPr>
          <w:rStyle w:val="ind"/>
        </w:rPr>
        <w:t>2</w:t>
      </w:r>
      <w:r w:rsidR="00236DCF">
        <w:rPr>
          <w:sz w:val="14"/>
          <w:szCs w:val="14"/>
        </w:rPr>
        <w:t xml:space="preserve"> </w:t>
      </w:r>
      <w:r w:rsidR="00236DCF">
        <w:t>dans le sang.</w:t>
      </w:r>
    </w:p>
    <w:p w:rsidR="00DE3B51" w:rsidRPr="00DE3B51" w:rsidRDefault="00DE3B51" w:rsidP="00DE3B51">
      <w:r w:rsidRPr="00236DCF">
        <w:rPr>
          <w:rStyle w:val="ind"/>
          <w:noProof/>
        </w:rPr>
        <w:drawing>
          <wp:inline distT="0" distB="0" distL="0" distR="0">
            <wp:extent cx="4572000" cy="2743200"/>
            <wp:effectExtent l="19050" t="0" r="19050" b="0"/>
            <wp:docPr id="11" name="Graphique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36DCF" w:rsidRDefault="00DE3B51" w:rsidP="00236DCF">
      <w:pPr>
        <w:pStyle w:val="06Questionenonce"/>
      </w:pPr>
      <w:r w:rsidRPr="00DE3B51">
        <w:t xml:space="preserve">15. </w:t>
      </w:r>
      <w:r w:rsidR="00236DCF">
        <w:t>En utilisant les données du tableau 1, déterminer graphiquement le volume de dioxygène transporté par l</w:t>
      </w:r>
      <w:r w:rsidR="00E763F3">
        <w:t>’</w:t>
      </w:r>
      <w:r w:rsidR="00236DCF">
        <w:t>hémoglobine</w:t>
      </w:r>
      <w:r w:rsidR="00376F9F">
        <w:t> :</w:t>
      </w:r>
    </w:p>
    <w:p w:rsidR="00236DCF" w:rsidRDefault="00236DCF" w:rsidP="00236DCF">
      <w:pPr>
        <w:pStyle w:val="06Questionenonce"/>
      </w:pPr>
      <w:r>
        <w:rPr>
          <w:rFonts w:ascii="CantoriaMTStd" w:hAnsi="CantoriaMTStd" w:cs="CantoriaMTStd"/>
        </w:rPr>
        <w:t xml:space="preserve">- </w:t>
      </w:r>
      <w:r>
        <w:t>dans le sang arrivant aux cellules</w:t>
      </w:r>
      <w:r w:rsidR="00376F9F">
        <w:t> ;</w:t>
      </w:r>
    </w:p>
    <w:p w:rsidR="00DE3B51" w:rsidRPr="00DE3B51" w:rsidRDefault="00236DCF" w:rsidP="00236DCF">
      <w:pPr>
        <w:pStyle w:val="06Questionenonce"/>
      </w:pPr>
      <w:r>
        <w:rPr>
          <w:rFonts w:ascii="CantoriaMTStd" w:hAnsi="CantoriaMTStd" w:cs="CantoriaMTStd"/>
        </w:rPr>
        <w:t xml:space="preserve">- </w:t>
      </w:r>
      <w:r>
        <w:t>dans le sang sortant des cellules.</w:t>
      </w:r>
    </w:p>
    <w:p w:rsidR="00DE3B51" w:rsidRPr="00DE3B51" w:rsidRDefault="00DE3B51" w:rsidP="001B0874">
      <w:pPr>
        <w:pStyle w:val="TEnumpuce"/>
      </w:pPr>
      <w:r w:rsidRPr="00DE3B51">
        <w:t>Sang arrivant aux cellules dans les capillaires tissulaires = sang quittant les capillaires pulmonaires (PO</w:t>
      </w:r>
      <w:r w:rsidRPr="001B0874">
        <w:rPr>
          <w:rStyle w:val="ind"/>
        </w:rPr>
        <w:t>2</w:t>
      </w:r>
      <w:r w:rsidRPr="00DE3B51">
        <w:t xml:space="preserve"> = 13 à 14</w:t>
      </w:r>
      <w:r w:rsidR="001B0874">
        <w:t> </w:t>
      </w:r>
      <w:r w:rsidRPr="00DE3B51">
        <w:t>kPa)</w:t>
      </w:r>
      <w:r w:rsidR="00376F9F">
        <w:t> :</w:t>
      </w:r>
      <w:r w:rsidRPr="00DE3B51">
        <w:t xml:space="preserve"> entre</w:t>
      </w:r>
      <w:r w:rsidR="001B0874">
        <w:t> </w:t>
      </w:r>
      <w:r w:rsidRPr="00DE3B51">
        <w:t>194 et</w:t>
      </w:r>
      <w:r w:rsidR="001B0874">
        <w:t> </w:t>
      </w:r>
      <w:r w:rsidRPr="00DE3B51">
        <w:t>195</w:t>
      </w:r>
      <w:r w:rsidR="001B0874">
        <w:t> </w:t>
      </w:r>
      <w:proofErr w:type="spellStart"/>
      <w:r w:rsidRPr="00DE3B51">
        <w:t>mL</w:t>
      </w:r>
      <w:proofErr w:type="spellEnd"/>
      <w:r w:rsidRPr="00DE3B51">
        <w:t xml:space="preserve"> d</w:t>
      </w:r>
      <w:r w:rsidR="00E763F3">
        <w:t>’</w:t>
      </w:r>
      <w:r w:rsidRPr="00DE3B51">
        <w:t>O</w:t>
      </w:r>
      <w:r w:rsidRPr="001B0874">
        <w:rPr>
          <w:rStyle w:val="ind"/>
        </w:rPr>
        <w:t>2</w:t>
      </w:r>
      <w:r w:rsidRPr="00DE3B51">
        <w:t xml:space="preserve"> par litre de sang.</w:t>
      </w:r>
    </w:p>
    <w:p w:rsidR="00DE3B51" w:rsidRPr="00DE3B51" w:rsidRDefault="00DE3B51" w:rsidP="001B0874">
      <w:pPr>
        <w:pStyle w:val="TEnumpuce"/>
      </w:pPr>
      <w:r w:rsidRPr="00DE3B51">
        <w:t>Sang quittant les capillaires tissulaires = sang arrivant dans les capillaires pulmonaires (PO</w:t>
      </w:r>
      <w:r w:rsidRPr="001B0874">
        <w:rPr>
          <w:rStyle w:val="ind"/>
        </w:rPr>
        <w:t>2</w:t>
      </w:r>
      <w:r w:rsidRPr="00DE3B51">
        <w:t xml:space="preserve"> = 5,3</w:t>
      </w:r>
      <w:r w:rsidR="001B0874">
        <w:t> </w:t>
      </w:r>
      <w:r w:rsidRPr="00DE3B51">
        <w:t>kPa)</w:t>
      </w:r>
      <w:r w:rsidR="00376F9F">
        <w:t> :</w:t>
      </w:r>
      <w:r w:rsidRPr="00DE3B51">
        <w:t xml:space="preserve"> 144</w:t>
      </w:r>
      <w:r w:rsidR="001B0874">
        <w:t> </w:t>
      </w:r>
      <w:proofErr w:type="spellStart"/>
      <w:r w:rsidRPr="00DE3B51">
        <w:t>mL</w:t>
      </w:r>
      <w:proofErr w:type="spellEnd"/>
      <w:r w:rsidRPr="00DE3B51">
        <w:t xml:space="preserve"> d</w:t>
      </w:r>
      <w:r w:rsidR="00E763F3">
        <w:t>’</w:t>
      </w:r>
      <w:r w:rsidRPr="00DE3B51">
        <w:t>O</w:t>
      </w:r>
      <w:r w:rsidRPr="001B0874">
        <w:rPr>
          <w:rStyle w:val="ind"/>
        </w:rPr>
        <w:t>2</w:t>
      </w:r>
      <w:r w:rsidRPr="00DE3B51">
        <w:t xml:space="preserve"> par litre de sang.</w:t>
      </w:r>
    </w:p>
    <w:p w:rsidR="001B0874" w:rsidRDefault="00DE3B51" w:rsidP="001B0874">
      <w:pPr>
        <w:pStyle w:val="06Questionenonce"/>
      </w:pPr>
      <w:r w:rsidRPr="00DE3B51">
        <w:t xml:space="preserve">16. </w:t>
      </w:r>
      <w:r w:rsidR="001B0874">
        <w:t>Déterminer le volume d</w:t>
      </w:r>
      <w:r w:rsidR="00E763F3">
        <w:t>’</w:t>
      </w:r>
      <w:r w:rsidR="001B0874">
        <w:t>O</w:t>
      </w:r>
      <w:r w:rsidR="001B0874" w:rsidRPr="001B0874">
        <w:rPr>
          <w:rStyle w:val="ind"/>
        </w:rPr>
        <w:t xml:space="preserve">2 </w:t>
      </w:r>
      <w:r w:rsidR="001B0874">
        <w:t>disponible pour les cellules pour un litre de sang.</w:t>
      </w:r>
    </w:p>
    <w:p w:rsidR="00DE3B51" w:rsidRPr="00DE3B51" w:rsidRDefault="00DE3B51" w:rsidP="001B0874">
      <w:pPr>
        <w:pStyle w:val="TTextecourant"/>
      </w:pPr>
      <w:r w:rsidRPr="00DE3B51">
        <w:t>Un litre de sang délivre en moyenne</w:t>
      </w:r>
      <w:r w:rsidR="00376F9F">
        <w:t> :</w:t>
      </w:r>
      <w:r w:rsidRPr="00DE3B51">
        <w:t xml:space="preserve"> 194 – 144  =  50</w:t>
      </w:r>
      <w:r w:rsidR="001B0874">
        <w:t> </w:t>
      </w:r>
      <w:proofErr w:type="spellStart"/>
      <w:r w:rsidRPr="00DE3B51">
        <w:t>mL</w:t>
      </w:r>
      <w:proofErr w:type="spellEnd"/>
      <w:r w:rsidRPr="00DE3B51">
        <w:t xml:space="preserve"> d</w:t>
      </w:r>
      <w:r w:rsidR="00E763F3">
        <w:t>’</w:t>
      </w:r>
      <w:r w:rsidRPr="00DE3B51">
        <w:t>O</w:t>
      </w:r>
      <w:r w:rsidRPr="001B0874">
        <w:rPr>
          <w:rStyle w:val="ind"/>
        </w:rPr>
        <w:t>2</w:t>
      </w:r>
      <w:r w:rsidRPr="00DE3B51">
        <w:t xml:space="preserve"> aux cellules. </w:t>
      </w:r>
    </w:p>
    <w:p w:rsidR="001B0874" w:rsidRDefault="00DE3B51" w:rsidP="001B0874">
      <w:pPr>
        <w:pStyle w:val="06Questionenonce"/>
      </w:pPr>
      <w:r w:rsidRPr="00DE3B51">
        <w:t xml:space="preserve">17. </w:t>
      </w:r>
      <w:r w:rsidR="001B0874">
        <w:t>Déterminer graphiquement, pour un sujet tabagique, le volume de dioxygène transporté par l</w:t>
      </w:r>
      <w:r w:rsidR="00E763F3">
        <w:t>’</w:t>
      </w:r>
      <w:proofErr w:type="spellStart"/>
      <w:r w:rsidR="001B0874">
        <w:t>hémoglobine.En</w:t>
      </w:r>
      <w:proofErr w:type="spellEnd"/>
      <w:r w:rsidR="001B0874">
        <w:t xml:space="preserve"> déduire le volume de dioxygène disponible pour les cellules pour un litre de sang.</w:t>
      </w:r>
    </w:p>
    <w:p w:rsidR="00DE3B51" w:rsidRPr="00DE3B51" w:rsidRDefault="00DE3B51" w:rsidP="001B0874">
      <w:pPr>
        <w:pStyle w:val="TTextecourant"/>
      </w:pPr>
      <w:r w:rsidRPr="00DE3B51">
        <w:t>Le volume de dioxygène transporté par 1 litre de sang quittant les poumons chez un fumeur est de 182</w:t>
      </w:r>
      <w:r w:rsidR="001B0874">
        <w:t> </w:t>
      </w:r>
      <w:proofErr w:type="spellStart"/>
      <w:r w:rsidRPr="00DE3B51">
        <w:t>mL</w:t>
      </w:r>
      <w:proofErr w:type="spellEnd"/>
      <w:r w:rsidRPr="00DE3B51">
        <w:t xml:space="preserve"> (voir graphique). Le volume d</w:t>
      </w:r>
      <w:r w:rsidR="00E763F3">
        <w:t>’</w:t>
      </w:r>
      <w:r w:rsidRPr="00DE3B51">
        <w:t>O</w:t>
      </w:r>
      <w:r w:rsidRPr="001B0874">
        <w:rPr>
          <w:rStyle w:val="ind"/>
        </w:rPr>
        <w:t>2</w:t>
      </w:r>
      <w:r w:rsidRPr="00DE3B51">
        <w:t xml:space="preserve"> disponible est donc 182 – 144 = 38</w:t>
      </w:r>
      <w:r w:rsidR="001B0874">
        <w:t> </w:t>
      </w:r>
      <w:proofErr w:type="spellStart"/>
      <w:r w:rsidRPr="00DE3B51">
        <w:t>mL</w:t>
      </w:r>
      <w:proofErr w:type="spellEnd"/>
      <w:r w:rsidRPr="00DE3B51">
        <w:t xml:space="preserve"> d</w:t>
      </w:r>
      <w:r w:rsidR="00E763F3">
        <w:t>’</w:t>
      </w:r>
      <w:r w:rsidRPr="00DE3B51">
        <w:t>O</w:t>
      </w:r>
      <w:r w:rsidRPr="001B0874">
        <w:rPr>
          <w:rStyle w:val="ind"/>
        </w:rPr>
        <w:t>2</w:t>
      </w:r>
      <w:r w:rsidRPr="00DE3B51">
        <w:t>.</w:t>
      </w:r>
    </w:p>
    <w:p w:rsidR="00DE3B51" w:rsidRPr="00DE3B51" w:rsidRDefault="00DE3B51" w:rsidP="001B0874">
      <w:pPr>
        <w:pStyle w:val="06Questionenonce"/>
        <w:rPr>
          <w:rFonts w:eastAsia="SimSun"/>
        </w:rPr>
      </w:pPr>
      <w:r w:rsidRPr="00DE3B51">
        <w:rPr>
          <w:rFonts w:eastAsia="SimSun"/>
        </w:rPr>
        <w:t xml:space="preserve">18. </w:t>
      </w:r>
      <w:r w:rsidR="001B0874">
        <w:t>En comparant les réponses aux questions 15 et 17, déduire une des conséquences du tabagisme.</w:t>
      </w:r>
    </w:p>
    <w:p w:rsidR="00ED375A" w:rsidRDefault="00DE3B51" w:rsidP="001B0874">
      <w:pPr>
        <w:pStyle w:val="TTextecourant"/>
      </w:pPr>
      <w:r w:rsidRPr="00DE3B51">
        <w:t>Une conséquence du tabagisme est la réduction des capacités de transport du dioxygène par le sang (hypoxémie).</w:t>
      </w:r>
    </w:p>
    <w:p w:rsidR="00DE3B51" w:rsidRPr="00DE3B51" w:rsidRDefault="00DE3B51" w:rsidP="001B0874">
      <w:pPr>
        <w:pStyle w:val="TTextecourant"/>
      </w:pPr>
      <w:r w:rsidRPr="00DE3B51">
        <w:t>Il en résulte que l</w:t>
      </w:r>
      <w:r w:rsidR="00E763F3">
        <w:t>’</w:t>
      </w:r>
      <w:r w:rsidRPr="00DE3B51">
        <w:t>approvisionnement des cellules en dioxygène peut être réduit.</w:t>
      </w:r>
    </w:p>
    <w:p w:rsidR="00DE3B51" w:rsidRPr="00DE3B51" w:rsidRDefault="00DE3B51" w:rsidP="001B0874">
      <w:pPr>
        <w:pStyle w:val="06Questionenonce"/>
      </w:pPr>
      <w:r w:rsidRPr="00DE3B51">
        <w:lastRenderedPageBreak/>
        <w:t>19</w:t>
      </w:r>
      <w:r w:rsidR="001B0874">
        <w:t>.</w:t>
      </w:r>
      <w:r w:rsidRPr="00DE3B51">
        <w:t xml:space="preserve"> </w:t>
      </w:r>
      <w:r w:rsidR="001B0874">
        <w:t>Analyser les résultats du tableau 3. À l</w:t>
      </w:r>
      <w:r w:rsidR="00E763F3">
        <w:t>’</w:t>
      </w:r>
      <w:r w:rsidR="001B0874">
        <w:t>aide des connaissances, expliquer ces résultats.</w:t>
      </w:r>
    </w:p>
    <w:p w:rsidR="00DE3B51" w:rsidRPr="00DE3B51" w:rsidRDefault="00DE3B51" w:rsidP="001B0874">
      <w:pPr>
        <w:pStyle w:val="TTextecourant"/>
      </w:pPr>
      <w:r w:rsidRPr="00DE3B51">
        <w:t>La comparaison des résultats pour M.</w:t>
      </w:r>
      <w:r w:rsidR="001B0874">
        <w:t> </w:t>
      </w:r>
      <w:r w:rsidRPr="00DE3B51">
        <w:t xml:space="preserve">X et un individu </w:t>
      </w:r>
      <w:proofErr w:type="spellStart"/>
      <w:r w:rsidRPr="00DE3B51">
        <w:t>non fumeur</w:t>
      </w:r>
      <w:proofErr w:type="spellEnd"/>
      <w:r w:rsidRPr="00DE3B51">
        <w:t xml:space="preserve"> confirme la réduction des capacités de transport d</w:t>
      </w:r>
      <w:r w:rsidR="00E763F3">
        <w:t>’</w:t>
      </w:r>
      <w:r w:rsidRPr="00DE3B51">
        <w:t>O</w:t>
      </w:r>
      <w:r w:rsidRPr="001B0874">
        <w:rPr>
          <w:rStyle w:val="ind"/>
        </w:rPr>
        <w:t>2</w:t>
      </w:r>
      <w:r w:rsidRPr="00DE3B51">
        <w:t xml:space="preserve"> chez le fumeur (178</w:t>
      </w:r>
      <w:r w:rsidR="001B0874">
        <w:t> </w:t>
      </w:r>
      <w:proofErr w:type="spellStart"/>
      <w:r w:rsidRPr="00DE3B51">
        <w:t>mL</w:t>
      </w:r>
      <w:proofErr w:type="spellEnd"/>
      <w:r w:rsidRPr="00DE3B51">
        <w:t xml:space="preserve"> d</w:t>
      </w:r>
      <w:r w:rsidR="00E763F3">
        <w:t>’</w:t>
      </w:r>
      <w:r w:rsidRPr="00DE3B51">
        <w:t>O</w:t>
      </w:r>
      <w:r w:rsidRPr="001B0874">
        <w:rPr>
          <w:rStyle w:val="ind"/>
        </w:rPr>
        <w:t>2</w:t>
      </w:r>
      <w:r w:rsidRPr="00DE3B51">
        <w:t xml:space="preserve"> au lieu de 197</w:t>
      </w:r>
      <w:r w:rsidR="001B0874">
        <w:t> </w:t>
      </w:r>
      <w:proofErr w:type="spellStart"/>
      <w:r w:rsidRPr="00DE3B51">
        <w:t>mL</w:t>
      </w:r>
      <w:proofErr w:type="spellEnd"/>
      <w:r w:rsidRPr="00DE3B51">
        <w:t xml:space="preserve"> pour 1</w:t>
      </w:r>
      <w:r w:rsidR="001B0874">
        <w:t> </w:t>
      </w:r>
      <w:r w:rsidRPr="00DE3B51">
        <w:t>L de sang). On constate qu</w:t>
      </w:r>
      <w:r w:rsidR="00E763F3">
        <w:t>’</w:t>
      </w:r>
      <w:r w:rsidRPr="00DE3B51">
        <w:t>elle s</w:t>
      </w:r>
      <w:r w:rsidR="00E763F3">
        <w:t>’</w:t>
      </w:r>
      <w:r w:rsidRPr="00DE3B51">
        <w:t>accompagne de l</w:t>
      </w:r>
      <w:r w:rsidR="00E763F3">
        <w:t>’</w:t>
      </w:r>
      <w:r w:rsidRPr="00DE3B51">
        <w:t>augmentation du transport de monoxyde de carbone (chez M.</w:t>
      </w:r>
      <w:r w:rsidR="001B0874">
        <w:t> </w:t>
      </w:r>
      <w:r w:rsidRPr="00DE3B51">
        <w:t>X 22</w:t>
      </w:r>
      <w:r w:rsidR="001B0874">
        <w:t> </w:t>
      </w:r>
      <w:proofErr w:type="spellStart"/>
      <w:r w:rsidRPr="00DE3B51">
        <w:t>mL</w:t>
      </w:r>
      <w:proofErr w:type="spellEnd"/>
      <w:r w:rsidRPr="00DE3B51">
        <w:t xml:space="preserve"> au lieu de 3</w:t>
      </w:r>
      <w:r w:rsidR="001B0874">
        <w:t> </w:t>
      </w:r>
      <w:proofErr w:type="spellStart"/>
      <w:r w:rsidRPr="00DE3B51">
        <w:t>mL</w:t>
      </w:r>
      <w:proofErr w:type="spellEnd"/>
      <w:r w:rsidRPr="00DE3B51">
        <w:t xml:space="preserve"> par litre de sang). La somme O</w:t>
      </w:r>
      <w:r w:rsidRPr="001B0874">
        <w:rPr>
          <w:rStyle w:val="ind"/>
        </w:rPr>
        <w:t>2</w:t>
      </w:r>
      <w:r w:rsidRPr="00DE3B51">
        <w:t xml:space="preserve"> + CO transporté étant la même (200</w:t>
      </w:r>
      <w:r w:rsidR="001B0874">
        <w:t> </w:t>
      </w:r>
      <w:proofErr w:type="spellStart"/>
      <w:r w:rsidRPr="00DE3B51">
        <w:t>mL</w:t>
      </w:r>
      <w:proofErr w:type="spellEnd"/>
      <w:r w:rsidRPr="00DE3B51">
        <w:t xml:space="preserve"> par litre). </w:t>
      </w:r>
    </w:p>
    <w:p w:rsidR="00DE3B51" w:rsidRPr="00DE3B51" w:rsidRDefault="00DE3B51" w:rsidP="001B0874">
      <w:pPr>
        <w:pStyle w:val="TTextecourant"/>
      </w:pPr>
      <w:r w:rsidRPr="00DE3B51">
        <w:t xml:space="preserve">CO est </w:t>
      </w:r>
      <w:proofErr w:type="gramStart"/>
      <w:r w:rsidRPr="00DE3B51">
        <w:t>connu</w:t>
      </w:r>
      <w:proofErr w:type="gramEnd"/>
      <w:r w:rsidRPr="00DE3B51">
        <w:t xml:space="preserve"> pour se fixer sur l</w:t>
      </w:r>
      <w:r w:rsidR="00E763F3">
        <w:t>’</w:t>
      </w:r>
      <w:r w:rsidRPr="00DE3B51">
        <w:t>hème de l</w:t>
      </w:r>
      <w:r w:rsidR="00E763F3">
        <w:t>’</w:t>
      </w:r>
      <w:r w:rsidRPr="00DE3B51">
        <w:t>hémoglobine avec une très forte affinité (fixation presque irréversible).</w:t>
      </w:r>
    </w:p>
    <w:p w:rsidR="00DE3B51" w:rsidRPr="00DE3B51" w:rsidRDefault="00DE3B51" w:rsidP="001B0874">
      <w:pPr>
        <w:pStyle w:val="TTextecourant"/>
      </w:pPr>
      <w:r w:rsidRPr="00DE3B51">
        <w:t>Tout site de transport saturé par CO n</w:t>
      </w:r>
      <w:r w:rsidR="00E763F3">
        <w:t>’</w:t>
      </w:r>
      <w:r w:rsidRPr="00DE3B51">
        <w:t>est plus disponible pour O</w:t>
      </w:r>
      <w:r w:rsidRPr="001B0874">
        <w:rPr>
          <w:rStyle w:val="ind"/>
        </w:rPr>
        <w:t>2</w:t>
      </w:r>
      <w:r w:rsidRPr="00DE3B51">
        <w:t>, d</w:t>
      </w:r>
      <w:r w:rsidR="00E763F3">
        <w:t>’</w:t>
      </w:r>
      <w:r w:rsidRPr="00DE3B51">
        <w:t>où la réduction des capacités de transport d</w:t>
      </w:r>
      <w:r w:rsidR="00E763F3">
        <w:t>’</w:t>
      </w:r>
      <w:r w:rsidRPr="00DE3B51">
        <w:t>O</w:t>
      </w:r>
      <w:r w:rsidRPr="001B0874">
        <w:rPr>
          <w:rStyle w:val="ind"/>
        </w:rPr>
        <w:t>2</w:t>
      </w:r>
      <w:r w:rsidRPr="00DE3B51">
        <w:t>.</w:t>
      </w:r>
    </w:p>
    <w:p w:rsidR="00DE3B51" w:rsidRPr="00DE3B51" w:rsidRDefault="00DE3B51" w:rsidP="001B0874">
      <w:pPr>
        <w:pStyle w:val="06Questionenonce"/>
      </w:pPr>
      <w:r w:rsidRPr="00DE3B51">
        <w:t>20</w:t>
      </w:r>
      <w:r w:rsidR="001B0874">
        <w:t>.</w:t>
      </w:r>
      <w:r w:rsidRPr="00DE3B51">
        <w:t xml:space="preserve"> </w:t>
      </w:r>
      <w:r w:rsidR="001B0874">
        <w:t>Le dioxygène intervient dans la respiration cellulaire. Écrire l</w:t>
      </w:r>
      <w:r w:rsidR="00E763F3">
        <w:t>’</w:t>
      </w:r>
      <w:r w:rsidR="001B0874">
        <w:t>équation bilan de la dégradation du glucose en présence d</w:t>
      </w:r>
      <w:r w:rsidR="00E763F3">
        <w:t>’</w:t>
      </w:r>
      <w:r w:rsidR="001B0874">
        <w:t>O</w:t>
      </w:r>
      <w:r w:rsidR="001B0874" w:rsidRPr="001B0874">
        <w:rPr>
          <w:rStyle w:val="ind"/>
        </w:rPr>
        <w:t>2</w:t>
      </w:r>
      <w:r w:rsidR="001B0874">
        <w:t>. En déduire les conséquences du tabagisme au niveau cellulaire.</w:t>
      </w:r>
    </w:p>
    <w:p w:rsidR="00DE3B51" w:rsidRPr="00DE3B51" w:rsidRDefault="00DE3B51" w:rsidP="001B0874">
      <w:pPr>
        <w:pStyle w:val="TTextecourant"/>
      </w:pPr>
      <w:r w:rsidRPr="00DE3B51">
        <w:t>Équation du catabolisme aérobie du glucose</w:t>
      </w:r>
      <w:r w:rsidR="00376F9F">
        <w:t> :</w:t>
      </w:r>
    </w:p>
    <w:p w:rsidR="00DE3B51" w:rsidRPr="00155FA0" w:rsidRDefault="00DE3B51" w:rsidP="001B0874">
      <w:pPr>
        <w:pStyle w:val="TTextecourant"/>
      </w:pPr>
      <w:r w:rsidRPr="00155FA0">
        <w:t>C</w:t>
      </w:r>
      <w:r w:rsidRPr="00155FA0">
        <w:rPr>
          <w:rStyle w:val="ind"/>
        </w:rPr>
        <w:t>6</w:t>
      </w:r>
      <w:r w:rsidRPr="00155FA0">
        <w:t xml:space="preserve"> H</w:t>
      </w:r>
      <w:r w:rsidRPr="00155FA0">
        <w:rPr>
          <w:rStyle w:val="ind"/>
        </w:rPr>
        <w:t>12</w:t>
      </w:r>
      <w:r w:rsidRPr="00155FA0">
        <w:t xml:space="preserve"> O</w:t>
      </w:r>
      <w:r w:rsidRPr="00155FA0">
        <w:rPr>
          <w:rStyle w:val="ind"/>
        </w:rPr>
        <w:t>6</w:t>
      </w:r>
      <w:r w:rsidRPr="00155FA0">
        <w:t xml:space="preserve"> + 6 O</w:t>
      </w:r>
      <w:r w:rsidRPr="00155FA0">
        <w:rPr>
          <w:rStyle w:val="ind"/>
        </w:rPr>
        <w:t>2</w:t>
      </w:r>
      <w:r w:rsidR="001B0874" w:rsidRPr="00155FA0">
        <w:t xml:space="preserve"> → </w:t>
      </w:r>
      <w:r w:rsidRPr="00155FA0">
        <w:t>6 CO</w:t>
      </w:r>
      <w:r w:rsidRPr="00155FA0">
        <w:rPr>
          <w:rStyle w:val="ind"/>
        </w:rPr>
        <w:t>2</w:t>
      </w:r>
      <w:r w:rsidRPr="00155FA0">
        <w:t xml:space="preserve"> + 6 H</w:t>
      </w:r>
      <w:r w:rsidRPr="00155FA0">
        <w:rPr>
          <w:rStyle w:val="ind"/>
        </w:rPr>
        <w:t>2</w:t>
      </w:r>
      <w:r w:rsidRPr="00155FA0">
        <w:t>O + énergie.</w:t>
      </w:r>
    </w:p>
    <w:p w:rsidR="00DE3B51" w:rsidRPr="00DE3B51" w:rsidRDefault="00DE3B51" w:rsidP="001B0874">
      <w:pPr>
        <w:pStyle w:val="TTextecourant"/>
      </w:pPr>
      <w:r w:rsidRPr="00DE3B51">
        <w:t>Le tabagisme limite la fourniture de dioxygène pour la respiration cellulaire et donc la production d</w:t>
      </w:r>
      <w:r w:rsidR="00E763F3">
        <w:t>’</w:t>
      </w:r>
      <w:r w:rsidRPr="00DE3B51">
        <w:t>énergie (ATP) indispensable à la cellule. Il peut provoquer des troubles de fonctionnement au niveau des tissus très sensibles à la baisse de la disponibilité en O</w:t>
      </w:r>
      <w:r w:rsidRPr="001B0874">
        <w:rPr>
          <w:rStyle w:val="ind"/>
        </w:rPr>
        <w:t>2</w:t>
      </w:r>
      <w:r w:rsidR="001B0874">
        <w:t xml:space="preserve"> </w:t>
      </w:r>
      <w:r w:rsidRPr="00DE3B51">
        <w:t>(système nerveux notamment) et limiter les capacités d</w:t>
      </w:r>
      <w:r w:rsidR="00E763F3">
        <w:t>’</w:t>
      </w:r>
      <w:r w:rsidRPr="00DE3B51">
        <w:t>effort physique (muscle en fonctionnement gros consommateur d</w:t>
      </w:r>
      <w:r w:rsidR="00E763F3">
        <w:t>’</w:t>
      </w:r>
      <w:r w:rsidRPr="00DE3B51">
        <w:t>O</w:t>
      </w:r>
      <w:r w:rsidRPr="001B0874">
        <w:rPr>
          <w:rStyle w:val="ind"/>
        </w:rPr>
        <w:t>2</w:t>
      </w:r>
      <w:r w:rsidRPr="00DE3B51">
        <w:t>).</w:t>
      </w:r>
    </w:p>
    <w:p w:rsidR="00DE3B51" w:rsidRPr="00DE3B51" w:rsidRDefault="00DE3B51" w:rsidP="003A746A">
      <w:pPr>
        <w:pStyle w:val="04Exercicestitre"/>
      </w:pPr>
      <w:r w:rsidRPr="00DE3B51">
        <w:t>2. L</w:t>
      </w:r>
      <w:r w:rsidR="00E763F3">
        <w:t>’</w:t>
      </w:r>
      <w:r w:rsidRPr="00DE3B51">
        <w:t>asthme</w:t>
      </w:r>
      <w:r w:rsidR="00376F9F">
        <w:t> :</w:t>
      </w:r>
      <w:r w:rsidRPr="00DE3B51">
        <w:t xml:space="preserve"> respiration, exploratio</w:t>
      </w:r>
      <w:r w:rsidR="003A746A">
        <w:t>ns fonctionnelles respiratoires</w:t>
      </w:r>
    </w:p>
    <w:p w:rsidR="00DE3B51" w:rsidRPr="00DE3B51" w:rsidRDefault="00DE3B51" w:rsidP="001B0874">
      <w:pPr>
        <w:pStyle w:val="06Questionenonce"/>
      </w:pPr>
      <w:r w:rsidRPr="00DE3B51">
        <w:t xml:space="preserve">1. </w:t>
      </w:r>
      <w:r w:rsidR="001B0874">
        <w:t>Donner les termes médicaux correspondant aux expressions soulignées.</w:t>
      </w:r>
    </w:p>
    <w:p w:rsidR="001B0874" w:rsidRDefault="00DE3B51" w:rsidP="001B0874">
      <w:pPr>
        <w:pStyle w:val="TTextecourant"/>
      </w:pPr>
      <w:r w:rsidRPr="00DE3B51">
        <w:t>Difficulté à respirer</w:t>
      </w:r>
      <w:r w:rsidR="00376F9F">
        <w:t> :</w:t>
      </w:r>
      <w:r w:rsidRPr="00DE3B51">
        <w:t xml:space="preserve"> </w:t>
      </w:r>
      <w:r w:rsidR="001B0874">
        <w:t>d</w:t>
      </w:r>
      <w:r w:rsidRPr="00DE3B51">
        <w:t>yspnée</w:t>
      </w:r>
    </w:p>
    <w:p w:rsidR="001B0874" w:rsidRDefault="001B0874" w:rsidP="001B0874">
      <w:pPr>
        <w:pStyle w:val="TTextecourant"/>
      </w:pPr>
      <w:r>
        <w:t>R</w:t>
      </w:r>
      <w:r w:rsidR="00DE3B51" w:rsidRPr="00DE3B51">
        <w:t>espiration ralentie</w:t>
      </w:r>
      <w:r w:rsidR="00376F9F">
        <w:t> :</w:t>
      </w:r>
      <w:r>
        <w:t xml:space="preserve"> </w:t>
      </w:r>
      <w:proofErr w:type="spellStart"/>
      <w:r>
        <w:t>bradypnée</w:t>
      </w:r>
      <w:proofErr w:type="spellEnd"/>
    </w:p>
    <w:p w:rsidR="001B0874" w:rsidRDefault="001B0874" w:rsidP="001B0874">
      <w:pPr>
        <w:pStyle w:val="TTextecourant"/>
      </w:pPr>
      <w:r>
        <w:t>É</w:t>
      </w:r>
      <w:r w:rsidR="00DE3B51" w:rsidRPr="00DE3B51">
        <w:t>limine des glaires bronchiques</w:t>
      </w:r>
      <w:r w:rsidR="00376F9F">
        <w:t> :</w:t>
      </w:r>
      <w:r w:rsidR="00DE3B51" w:rsidRPr="00DE3B51">
        <w:t xml:space="preserve"> bronchorrhée</w:t>
      </w:r>
    </w:p>
    <w:p w:rsidR="001B0874" w:rsidRDefault="001B0874" w:rsidP="001B0874">
      <w:pPr>
        <w:pStyle w:val="TTextecourant"/>
      </w:pPr>
      <w:r>
        <w:t>D</w:t>
      </w:r>
      <w:r w:rsidR="00DE3B51" w:rsidRPr="00DE3B51">
        <w:t>ilatation de</w:t>
      </w:r>
      <w:r>
        <w:t>s bronches</w:t>
      </w:r>
      <w:r w:rsidR="00376F9F">
        <w:t> :</w:t>
      </w:r>
      <w:r>
        <w:t xml:space="preserve"> broncho-dilatation</w:t>
      </w:r>
    </w:p>
    <w:p w:rsidR="00DE3B51" w:rsidRPr="00DE3B51" w:rsidRDefault="001B0874" w:rsidP="001B0874">
      <w:pPr>
        <w:pStyle w:val="TTextecourant"/>
      </w:pPr>
      <w:r>
        <w:t>B</w:t>
      </w:r>
      <w:r w:rsidR="00DE3B51" w:rsidRPr="00DE3B51">
        <w:t>leuissement lèvres</w:t>
      </w:r>
      <w:r w:rsidR="00376F9F">
        <w:t> :</w:t>
      </w:r>
      <w:r>
        <w:t xml:space="preserve"> cyanose</w:t>
      </w:r>
    </w:p>
    <w:p w:rsidR="00DE3B51" w:rsidRPr="00DE3B51" w:rsidRDefault="00DE3B51" w:rsidP="001B0874">
      <w:pPr>
        <w:pStyle w:val="06Questionenonce"/>
      </w:pPr>
      <w:r w:rsidRPr="00DE3B51">
        <w:t xml:space="preserve">2. </w:t>
      </w:r>
      <w:r w:rsidR="001B0874">
        <w:t>Expliquer l</w:t>
      </w:r>
      <w:r w:rsidR="00E763F3">
        <w:t>’</w:t>
      </w:r>
      <w:r w:rsidR="001B0874">
        <w:t>apparition d</w:t>
      </w:r>
      <w:r w:rsidR="00E763F3">
        <w:t>’</w:t>
      </w:r>
      <w:r w:rsidR="001B0874">
        <w:t>une coloration bleue, en utilisant les termes médicaux adaptés.</w:t>
      </w:r>
    </w:p>
    <w:p w:rsidR="00DE3B51" w:rsidRPr="00DE3B51" w:rsidRDefault="00DE3B51" w:rsidP="001B0874">
      <w:pPr>
        <w:pStyle w:val="TTextecourant"/>
      </w:pPr>
      <w:r w:rsidRPr="00DE3B51">
        <w:t>La cyanose traduit une hypoxémie (déficit d</w:t>
      </w:r>
      <w:r w:rsidR="00E763F3">
        <w:t>’</w:t>
      </w:r>
      <w:r w:rsidRPr="00DE3B51">
        <w:t>oxygénation du sang). Le déficit en oxyhémoglobine (hémoglobine saturée par O</w:t>
      </w:r>
      <w:r w:rsidRPr="001B0874">
        <w:rPr>
          <w:rStyle w:val="ind"/>
        </w:rPr>
        <w:t>2</w:t>
      </w:r>
      <w:r w:rsidRPr="00DE3B51">
        <w:t>) fait que la couleur du sang vire du rouge au bleuté. Dans le cas de l</w:t>
      </w:r>
      <w:r w:rsidR="00E763F3">
        <w:t>’</w:t>
      </w:r>
      <w:r w:rsidRPr="00DE3B51">
        <w:t>asthmatique, l</w:t>
      </w:r>
      <w:r w:rsidR="00E763F3">
        <w:t>’</w:t>
      </w:r>
      <w:r w:rsidRPr="00DE3B51">
        <w:t>origine est un déficit de l</w:t>
      </w:r>
      <w:r w:rsidR="00E763F3">
        <w:t>’</w:t>
      </w:r>
      <w:r w:rsidRPr="00DE3B51">
        <w:t>hématose en lien avec une hypoventilation qui provoque une baisse de la PO</w:t>
      </w:r>
      <w:r w:rsidRPr="001B0874">
        <w:rPr>
          <w:rStyle w:val="ind"/>
        </w:rPr>
        <w:t>2</w:t>
      </w:r>
      <w:r w:rsidRPr="00DE3B51">
        <w:t xml:space="preserve"> alvéolaire et en cons</w:t>
      </w:r>
      <w:r w:rsidRPr="00DE3B51">
        <w:t>é</w:t>
      </w:r>
      <w:r w:rsidRPr="00DE3B51">
        <w:t>quence une diminution de la saturation de l</w:t>
      </w:r>
      <w:r w:rsidR="00E763F3">
        <w:t>’</w:t>
      </w:r>
      <w:r w:rsidRPr="00DE3B51">
        <w:t>hémoglobine du sang hématosé.</w:t>
      </w:r>
    </w:p>
    <w:p w:rsidR="00DE3B51" w:rsidRPr="00DE3B51" w:rsidRDefault="00DE3B51" w:rsidP="001B0874">
      <w:pPr>
        <w:pStyle w:val="06Questionenonce"/>
      </w:pPr>
      <w:r w:rsidRPr="00DE3B51">
        <w:t xml:space="preserve">3. </w:t>
      </w:r>
      <w:r w:rsidR="001B0874">
        <w:t>Identifier les légendes 1 à 11 de l</w:t>
      </w:r>
      <w:r w:rsidR="00E763F3">
        <w:t>’</w:t>
      </w:r>
      <w:r w:rsidR="001B0874">
        <w:t>appareil respiratoire présenté en document 1.</w:t>
      </w:r>
    </w:p>
    <w:p w:rsidR="00DE3B51" w:rsidRPr="00DE3B51" w:rsidRDefault="00DE3B51" w:rsidP="001B0874">
      <w:pPr>
        <w:pStyle w:val="TTextecourant"/>
      </w:pPr>
      <w:r w:rsidRPr="00DE3B51">
        <w:t>1 = fosses nasales</w:t>
      </w:r>
      <w:r w:rsidR="00376F9F">
        <w:t> ;</w:t>
      </w:r>
      <w:r w:rsidRPr="00DE3B51">
        <w:t xml:space="preserve"> 2 = orifice nasal</w:t>
      </w:r>
      <w:r w:rsidR="00376F9F">
        <w:t> ;</w:t>
      </w:r>
      <w:r w:rsidRPr="00DE3B51">
        <w:t xml:space="preserve"> 3 = bouche</w:t>
      </w:r>
      <w:r w:rsidR="00376F9F">
        <w:t> ;</w:t>
      </w:r>
      <w:r w:rsidRPr="00DE3B51">
        <w:t xml:space="preserve"> 4 = larynx; 5 = trachée</w:t>
      </w:r>
      <w:r w:rsidR="00376F9F">
        <w:t> ;</w:t>
      </w:r>
      <w:r w:rsidRPr="00DE3B51">
        <w:t xml:space="preserve"> 6 = bronche droite</w:t>
      </w:r>
      <w:r w:rsidR="00376F9F">
        <w:t> ;</w:t>
      </w:r>
      <w:r w:rsidRPr="00DE3B51">
        <w:t xml:space="preserve"> 7 = bronchiole</w:t>
      </w:r>
      <w:r w:rsidR="00376F9F">
        <w:t> ;</w:t>
      </w:r>
      <w:r w:rsidRPr="00DE3B51">
        <w:t xml:space="preserve"> 8 = diaphragme</w:t>
      </w:r>
      <w:r w:rsidR="00376F9F">
        <w:t> ;</w:t>
      </w:r>
      <w:r w:rsidRPr="00DE3B51">
        <w:t xml:space="preserve">  9 = poumon gauche</w:t>
      </w:r>
      <w:r w:rsidR="00376F9F">
        <w:t> ;</w:t>
      </w:r>
      <w:r w:rsidRPr="00DE3B51">
        <w:t xml:space="preserve"> 10 = bronche gauche (lobe supérieur); 11 = pharynx.</w:t>
      </w:r>
    </w:p>
    <w:p w:rsidR="001B0874" w:rsidRDefault="00DE3B51" w:rsidP="001B0874">
      <w:pPr>
        <w:pStyle w:val="06Questionenonce"/>
      </w:pPr>
      <w:r w:rsidRPr="00DE3B51">
        <w:t xml:space="preserve">4. </w:t>
      </w:r>
      <w:r w:rsidR="001B0874">
        <w:t>Donner un titre au document 2 et identifier les légendes. Préciser le schéma correspondant à une crise d</w:t>
      </w:r>
      <w:r w:rsidR="00E763F3">
        <w:t>’</w:t>
      </w:r>
      <w:r w:rsidR="001B0874">
        <w:t>asthme.</w:t>
      </w:r>
    </w:p>
    <w:p w:rsidR="00DE3B51" w:rsidRPr="00DE3B51" w:rsidRDefault="00DE3B51" w:rsidP="001B0874">
      <w:pPr>
        <w:pStyle w:val="TTextecourant"/>
      </w:pPr>
      <w:r w:rsidRPr="001B0874">
        <w:rPr>
          <w:rStyle w:val="b"/>
        </w:rPr>
        <w:t>Titre</w:t>
      </w:r>
      <w:r w:rsidR="00376F9F">
        <w:t> :</w:t>
      </w:r>
      <w:r w:rsidRPr="00DE3B51">
        <w:t xml:space="preserve"> </w:t>
      </w:r>
      <w:r w:rsidR="001B0874">
        <w:t>A</w:t>
      </w:r>
      <w:r w:rsidRPr="00DE3B51">
        <w:t>natomie et structure des terminaisons bronchiques</w:t>
      </w:r>
      <w:r w:rsidR="00376F9F">
        <w:t> :</w:t>
      </w:r>
      <w:r w:rsidRPr="00DE3B51">
        <w:t xml:space="preserve"> normale et individu en période de crise d</w:t>
      </w:r>
      <w:r w:rsidR="00E763F3">
        <w:t>’</w:t>
      </w:r>
      <w:r w:rsidRPr="00DE3B51">
        <w:t>asthme.</w:t>
      </w:r>
    </w:p>
    <w:p w:rsidR="00DE3B51" w:rsidRPr="00DE3B51" w:rsidRDefault="00DE3B51" w:rsidP="001B0874">
      <w:pPr>
        <w:pStyle w:val="TTextecourant"/>
      </w:pPr>
      <w:r w:rsidRPr="00DE3B51">
        <w:t>a = alvéoles pulmonaires (sac alvéolaire)</w:t>
      </w:r>
      <w:r w:rsidR="00376F9F">
        <w:t> ;</w:t>
      </w:r>
      <w:r w:rsidRPr="00DE3B51">
        <w:t xml:space="preserve"> b = bronchiole terminale</w:t>
      </w:r>
      <w:r w:rsidR="00376F9F">
        <w:t> ;</w:t>
      </w:r>
      <w:r w:rsidRPr="00DE3B51">
        <w:t xml:space="preserve"> c = fibre musculaire</w:t>
      </w:r>
      <w:r w:rsidR="00376F9F">
        <w:t> ;</w:t>
      </w:r>
      <w:r w:rsidRPr="00DE3B51">
        <w:t xml:space="preserve"> d =  paroi bronchique</w:t>
      </w:r>
      <w:r w:rsidR="00376F9F">
        <w:t> ;</w:t>
      </w:r>
      <w:r w:rsidRPr="00DE3B51">
        <w:t xml:space="preserve"> e = lumière bronchique (fortement réduite). C</w:t>
      </w:r>
      <w:r w:rsidR="00E763F3">
        <w:t>’</w:t>
      </w:r>
      <w:r w:rsidRPr="00DE3B51">
        <w:t>est le schéma montrant une forte diminution de la lumière de la bronchiole (à droite) qui correspond à une crise d</w:t>
      </w:r>
      <w:r w:rsidR="00E763F3">
        <w:t>’</w:t>
      </w:r>
      <w:r w:rsidRPr="00DE3B51">
        <w:t>asthme.</w:t>
      </w:r>
    </w:p>
    <w:p w:rsidR="00DE3B51" w:rsidRPr="00DE3B51" w:rsidRDefault="00DE3B51" w:rsidP="001B0874">
      <w:pPr>
        <w:pStyle w:val="06Questionenonce"/>
      </w:pPr>
      <w:r w:rsidRPr="00DE3B51">
        <w:t xml:space="preserve">5. </w:t>
      </w:r>
      <w:r w:rsidR="001B0874">
        <w:t>Utiliser le document 2 pour définir l</w:t>
      </w:r>
      <w:r w:rsidR="00E763F3">
        <w:t>’</w:t>
      </w:r>
      <w:r w:rsidR="001B0874">
        <w:t>asthme et donner le principe du traitement.</w:t>
      </w:r>
    </w:p>
    <w:p w:rsidR="00DE3B51" w:rsidRPr="00DE3B51" w:rsidRDefault="00DE3B51" w:rsidP="00166102">
      <w:pPr>
        <w:pStyle w:val="TTextecourant"/>
      </w:pPr>
      <w:r w:rsidRPr="00DE3B51">
        <w:t>L</w:t>
      </w:r>
      <w:r w:rsidR="00E763F3">
        <w:t>’</w:t>
      </w:r>
      <w:r w:rsidRPr="00DE3B51">
        <w:t>asthme est une pathologie respiratoire se traduisant par une ventilation difficile du fait de l</w:t>
      </w:r>
      <w:r w:rsidR="00E763F3">
        <w:t>’</w:t>
      </w:r>
      <w:r w:rsidRPr="00DE3B51">
        <w:t>augmentation de la résistance des voies respiratoires au passage de l</w:t>
      </w:r>
      <w:r w:rsidR="00E763F3">
        <w:t>’</w:t>
      </w:r>
      <w:r w:rsidRPr="00DE3B51">
        <w:t>air. Elle est due à la contraction excessive des fibres musculaires des parois bronchiques et à une inflammation de la muqueuse bronchique</w:t>
      </w:r>
      <w:r w:rsidR="00376F9F">
        <w:t> ;</w:t>
      </w:r>
      <w:r w:rsidRPr="00DE3B51">
        <w:t xml:space="preserve"> ceci a pour effet de réduire fortement la lumière des petites bronches et des bronchioles et de rendre très difficile le passage de l</w:t>
      </w:r>
      <w:r w:rsidR="00E763F3">
        <w:t>’</w:t>
      </w:r>
      <w:r w:rsidRPr="00DE3B51">
        <w:t>air.</w:t>
      </w:r>
    </w:p>
    <w:p w:rsidR="00DE3B51" w:rsidRPr="00DE3B51" w:rsidRDefault="00DE3B51" w:rsidP="00166102">
      <w:pPr>
        <w:pStyle w:val="TTextecourant"/>
      </w:pPr>
      <w:r w:rsidRPr="00DE3B51">
        <w:t>Le traitement comporte l</w:t>
      </w:r>
      <w:r w:rsidR="00E763F3">
        <w:t>’</w:t>
      </w:r>
      <w:r w:rsidRPr="00DE3B51">
        <w:t>utilisation de médicaments bronchodilatateurs, qui réduisent l</w:t>
      </w:r>
      <w:r w:rsidR="00E763F3">
        <w:t>’</w:t>
      </w:r>
      <w:r w:rsidRPr="00DE3B51">
        <w:t>état de contraction des fibres musculaires et augmentent leur diamètre et éventuellement d</w:t>
      </w:r>
      <w:r w:rsidR="00E763F3">
        <w:t>’</w:t>
      </w:r>
      <w:r w:rsidRPr="00DE3B51">
        <w:t>anti-inflammatoires.</w:t>
      </w:r>
    </w:p>
    <w:p w:rsidR="00DE3B51" w:rsidRPr="00DE3B51" w:rsidRDefault="00DE3B51" w:rsidP="00166102">
      <w:pPr>
        <w:pStyle w:val="06Questionenonce"/>
      </w:pPr>
      <w:r w:rsidRPr="00DE3B51">
        <w:t xml:space="preserve">6. </w:t>
      </w:r>
      <w:r w:rsidR="00166102">
        <w:t>Utiliser les données du tableau pour définir les notions de « sang hématosé » et « sang non hématosé ». Localiser ces deux types de sang dans l</w:t>
      </w:r>
      <w:r w:rsidR="00E763F3">
        <w:t>’</w:t>
      </w:r>
      <w:r w:rsidR="00166102">
        <w:t>appareil circulatoire.</w:t>
      </w:r>
    </w:p>
    <w:p w:rsidR="00DE3B51" w:rsidRPr="00DE3B51" w:rsidRDefault="00DE3B51" w:rsidP="00166102">
      <w:pPr>
        <w:pStyle w:val="TTextecourant"/>
      </w:pPr>
      <w:r w:rsidRPr="00DE3B51">
        <w:t>Les données du tableau permettent de comparer les teneurs en O</w:t>
      </w:r>
      <w:r w:rsidRPr="00166102">
        <w:rPr>
          <w:rStyle w:val="ind"/>
        </w:rPr>
        <w:t>2</w:t>
      </w:r>
      <w:r w:rsidRPr="00DE3B51">
        <w:t xml:space="preserve"> et CO</w:t>
      </w:r>
      <w:r w:rsidRPr="00166102">
        <w:rPr>
          <w:rStyle w:val="ind"/>
        </w:rPr>
        <w:t>2</w:t>
      </w:r>
      <w:r w:rsidRPr="00DE3B51">
        <w:t xml:space="preserve"> des deux types de sang et de les comparer également avec l</w:t>
      </w:r>
      <w:r w:rsidR="00E763F3">
        <w:t>’</w:t>
      </w:r>
      <w:r w:rsidRPr="00DE3B51">
        <w:t>air alvéolaire. Il ressort</w:t>
      </w:r>
      <w:r w:rsidR="00166102">
        <w:t xml:space="preserve"> que</w:t>
      </w:r>
      <w:r w:rsidR="00376F9F">
        <w:t> :</w:t>
      </w:r>
    </w:p>
    <w:p w:rsidR="00DE3B51" w:rsidRPr="00DE3B51" w:rsidRDefault="00DE3B51" w:rsidP="00166102">
      <w:pPr>
        <w:pStyle w:val="TEnumtiret"/>
      </w:pPr>
      <w:r w:rsidRPr="00DE3B51">
        <w:t>le sang hématosé est plus riche en O</w:t>
      </w:r>
      <w:r w:rsidRPr="00166102">
        <w:rPr>
          <w:rStyle w:val="ind"/>
        </w:rPr>
        <w:t>2</w:t>
      </w:r>
      <w:r w:rsidRPr="00DE3B51">
        <w:t xml:space="preserve"> et plus pauvre en CO</w:t>
      </w:r>
      <w:r w:rsidRPr="00166102">
        <w:rPr>
          <w:rStyle w:val="ind"/>
        </w:rPr>
        <w:t>2</w:t>
      </w:r>
      <w:r w:rsidRPr="00DE3B51">
        <w:t xml:space="preserve"> que le sang non hématosé et il a la même pression en O</w:t>
      </w:r>
      <w:r w:rsidRPr="00166102">
        <w:rPr>
          <w:rStyle w:val="ind"/>
        </w:rPr>
        <w:t>2</w:t>
      </w:r>
      <w:r w:rsidRPr="00DE3B51">
        <w:t xml:space="preserve"> et CO</w:t>
      </w:r>
      <w:r w:rsidRPr="00166102">
        <w:rPr>
          <w:rStyle w:val="ind"/>
        </w:rPr>
        <w:t>2</w:t>
      </w:r>
      <w:r w:rsidRPr="00DE3B51">
        <w:t xml:space="preserve"> que l</w:t>
      </w:r>
      <w:r w:rsidR="00E763F3">
        <w:t>’</w:t>
      </w:r>
      <w:r w:rsidRPr="00DE3B51">
        <w:t>air alvéolaire. Le sang hématosé, issu des échanges gazeux pulmonaires, circule dans le système veineux pulmonaire et dans le système artériel de la circulation systémique (générale).</w:t>
      </w:r>
    </w:p>
    <w:p w:rsidR="00DE3B51" w:rsidRPr="00DE3B51" w:rsidRDefault="00DE3B51" w:rsidP="00166102">
      <w:pPr>
        <w:pStyle w:val="TEnumtiret"/>
      </w:pPr>
      <w:r w:rsidRPr="00DE3B51">
        <w:lastRenderedPageBreak/>
        <w:t>le sang non hématosé appauvri en O</w:t>
      </w:r>
      <w:r w:rsidRPr="00166102">
        <w:rPr>
          <w:rStyle w:val="ind"/>
        </w:rPr>
        <w:t>2</w:t>
      </w:r>
      <w:r w:rsidRPr="00DE3B51">
        <w:t xml:space="preserve"> et enrichi en CO</w:t>
      </w:r>
      <w:r w:rsidRPr="00166102">
        <w:rPr>
          <w:rStyle w:val="ind"/>
        </w:rPr>
        <w:t>2</w:t>
      </w:r>
      <w:r w:rsidRPr="00DE3B51">
        <w:t xml:space="preserve"> suite aux échanges avec les tissus, circule dans le système veineux systémique et dans le système  artériel pulmonaire. </w:t>
      </w:r>
    </w:p>
    <w:p w:rsidR="00DE3B51" w:rsidRPr="00DE3B51" w:rsidRDefault="00DE3B51" w:rsidP="00166102">
      <w:pPr>
        <w:pStyle w:val="06Questionenonce"/>
      </w:pPr>
      <w:r w:rsidRPr="00DE3B51">
        <w:t xml:space="preserve">7. </w:t>
      </w:r>
      <w:r w:rsidR="00166102">
        <w:t>Après avoir rappelé le principe général de la diffusion des gaz, compléter le schéma du document 3 représentant un capillaire sanguin pulmonaire et une alvéole</w:t>
      </w:r>
      <w:r w:rsidR="00376F9F">
        <w:t> ;</w:t>
      </w:r>
      <w:r w:rsidR="00166102">
        <w:t xml:space="preserve"> y placer les valeurs de pression partielle en dioxygène et en dioxyde de carbone en utilisant les données du tableau ci-dessus puis représenter par des flèches le sens des échanges gazeux.</w:t>
      </w:r>
    </w:p>
    <w:p w:rsidR="00DE3B51" w:rsidRPr="00DE3B51" w:rsidRDefault="00166102" w:rsidP="00166102">
      <w:pPr>
        <w:pStyle w:val="TTextecourant"/>
      </w:pPr>
      <w:r>
        <w:rPr>
          <w:noProof/>
        </w:rPr>
        <w:drawing>
          <wp:anchor distT="0" distB="0" distL="114300" distR="114300" simplePos="0" relativeHeight="251689984" behindDoc="0" locked="0" layoutInCell="1" allowOverlap="1">
            <wp:simplePos x="0" y="0"/>
            <wp:positionH relativeFrom="column">
              <wp:posOffset>-3175</wp:posOffset>
            </wp:positionH>
            <wp:positionV relativeFrom="paragraph">
              <wp:posOffset>520700</wp:posOffset>
            </wp:positionV>
            <wp:extent cx="2886075" cy="2514600"/>
            <wp:effectExtent l="19050" t="0" r="9525" b="0"/>
            <wp:wrapTopAndBottom/>
            <wp:docPr id="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6075" cy="2514600"/>
                    </a:xfrm>
                    <a:prstGeom prst="rect">
                      <a:avLst/>
                    </a:prstGeom>
                    <a:noFill/>
                    <a:ln>
                      <a:noFill/>
                    </a:ln>
                  </pic:spPr>
                </pic:pic>
              </a:graphicData>
            </a:graphic>
          </wp:anchor>
        </w:drawing>
      </w:r>
      <w:r w:rsidR="00DE3B51" w:rsidRPr="00DE3B51">
        <w:t>La diffusion gazeuse est un mode de transfert des molécules gazeuses de zone ou la pression est la plus forte vers la zone ou la pression est la plus faite. On peut également dire que la diffusion du gaz se fait selon le gradient de pre</w:t>
      </w:r>
      <w:r w:rsidR="00DE3B51" w:rsidRPr="00DE3B51">
        <w:t>s</w:t>
      </w:r>
      <w:r w:rsidR="00DE3B51" w:rsidRPr="00DE3B51">
        <w:t>sion. C</w:t>
      </w:r>
      <w:r w:rsidR="00E763F3">
        <w:t>’</w:t>
      </w:r>
      <w:r w:rsidR="00DE3B51" w:rsidRPr="00DE3B51">
        <w:t>est une loi physique.</w:t>
      </w:r>
    </w:p>
    <w:p w:rsidR="00DE3B51" w:rsidRPr="00DE3B51" w:rsidRDefault="00DE3B51" w:rsidP="00166102">
      <w:pPr>
        <w:pStyle w:val="06Questionenonce"/>
      </w:pPr>
      <w:r w:rsidRPr="00DE3B51">
        <w:rPr>
          <w:rFonts w:eastAsia="SimSun"/>
        </w:rPr>
        <w:t>8</w:t>
      </w:r>
      <w:r w:rsidR="00166102">
        <w:rPr>
          <w:rFonts w:eastAsia="SimSun"/>
        </w:rPr>
        <w:t>.</w:t>
      </w:r>
      <w:r w:rsidRPr="00DE3B51">
        <w:rPr>
          <w:rFonts w:eastAsia="SimSun"/>
        </w:rPr>
        <w:t xml:space="preserve"> </w:t>
      </w:r>
      <w:r w:rsidR="00166102">
        <w:t>Réaliser un second schéma du même type représentant les échanges gazeux au niveau d</w:t>
      </w:r>
      <w:r w:rsidR="00E763F3">
        <w:t>’</w:t>
      </w:r>
      <w:r w:rsidR="00166102">
        <w:t>un muscle.</w:t>
      </w:r>
    </w:p>
    <w:p w:rsidR="00166102" w:rsidRDefault="00DE3B51" w:rsidP="00166102">
      <w:pPr>
        <w:pStyle w:val="06Questionenonce"/>
      </w:pPr>
      <w:r w:rsidRPr="00DE3B51">
        <w:rPr>
          <w:rFonts w:eastAsia="SimSun"/>
          <w:noProof/>
        </w:rPr>
        <w:drawing>
          <wp:anchor distT="0" distB="0" distL="114300" distR="114300" simplePos="0" relativeHeight="251691008" behindDoc="0" locked="0" layoutInCell="1" allowOverlap="1">
            <wp:simplePos x="0" y="0"/>
            <wp:positionH relativeFrom="column">
              <wp:posOffset>53975</wp:posOffset>
            </wp:positionH>
            <wp:positionV relativeFrom="paragraph">
              <wp:posOffset>1270</wp:posOffset>
            </wp:positionV>
            <wp:extent cx="2905125" cy="2400300"/>
            <wp:effectExtent l="19050" t="0" r="9525" b="0"/>
            <wp:wrapTopAndBottom/>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5125" cy="2400300"/>
                    </a:xfrm>
                    <a:prstGeom prst="rect">
                      <a:avLst/>
                    </a:prstGeom>
                    <a:noFill/>
                    <a:ln>
                      <a:noFill/>
                    </a:ln>
                  </pic:spPr>
                </pic:pic>
              </a:graphicData>
            </a:graphic>
          </wp:anchor>
        </w:drawing>
      </w:r>
      <w:r w:rsidRPr="00DE3B51">
        <w:t>9</w:t>
      </w:r>
      <w:r w:rsidR="00166102">
        <w:t>.</w:t>
      </w:r>
      <w:r w:rsidRPr="00DE3B51">
        <w:t xml:space="preserve"> </w:t>
      </w:r>
      <w:r w:rsidR="00166102">
        <w:t>Citer les causes majeures de l</w:t>
      </w:r>
      <w:r w:rsidR="00E763F3">
        <w:t>’</w:t>
      </w:r>
      <w:r w:rsidR="00166102">
        <w:t>asthme.</w:t>
      </w:r>
    </w:p>
    <w:p w:rsidR="00DE3B51" w:rsidRPr="00DE3B51" w:rsidRDefault="00DE3B51" w:rsidP="00166102">
      <w:pPr>
        <w:pStyle w:val="TTextecourant"/>
      </w:pPr>
      <w:r w:rsidRPr="00DE3B51">
        <w:t>La plupart des asthme</w:t>
      </w:r>
      <w:r w:rsidR="00166102">
        <w:t>s</w:t>
      </w:r>
      <w:r w:rsidRPr="00DE3B51">
        <w:t xml:space="preserve"> ont une origine allergique</w:t>
      </w:r>
      <w:r w:rsidR="00376F9F">
        <w:t> ;</w:t>
      </w:r>
      <w:r w:rsidRPr="00DE3B51">
        <w:t xml:space="preserve"> les allergènes les plus fréquemment mis en cause sont les po</w:t>
      </w:r>
      <w:r w:rsidRPr="00DE3B51">
        <w:t>l</w:t>
      </w:r>
      <w:r w:rsidRPr="00DE3B51">
        <w:t>lens, les poussières (acariens, spores de moisissures, farines, etc.), les poils de chat.</w:t>
      </w:r>
    </w:p>
    <w:p w:rsidR="00DE3B51" w:rsidRPr="00DE3B51" w:rsidRDefault="00DE3B51" w:rsidP="00166102">
      <w:pPr>
        <w:pStyle w:val="TTextecourant"/>
      </w:pPr>
      <w:r w:rsidRPr="00DE3B51">
        <w:t>Les crises peuvent aussi être déclenchées par des substances irritantes contenues dans la fumée de cigarette, la po</w:t>
      </w:r>
      <w:r w:rsidRPr="00DE3B51">
        <w:t>l</w:t>
      </w:r>
      <w:r w:rsidRPr="00DE3B51">
        <w:t>lution atmosphérique, ainsi que par des infections respiratoires, des facteurs psychologiques.</w:t>
      </w:r>
    </w:p>
    <w:p w:rsidR="00166102" w:rsidRDefault="00DE3B51" w:rsidP="00166102">
      <w:pPr>
        <w:pStyle w:val="06Questionenonce"/>
      </w:pPr>
      <w:r w:rsidRPr="00DE3B51">
        <w:t xml:space="preserve">10 </w:t>
      </w:r>
      <w:r w:rsidR="00166102">
        <w:t xml:space="preserve">Parmi les substances présentées dans le document 4, </w:t>
      </w:r>
      <w:proofErr w:type="gramStart"/>
      <w:r w:rsidR="00166102">
        <w:t>identifier</w:t>
      </w:r>
      <w:proofErr w:type="gramEnd"/>
      <w:r w:rsidR="00376F9F">
        <w:t> :</w:t>
      </w:r>
    </w:p>
    <w:p w:rsidR="00DE3B51" w:rsidRPr="00DE3B51" w:rsidRDefault="00166102" w:rsidP="00166102">
      <w:pPr>
        <w:pStyle w:val="TEnumtiret"/>
        <w:rPr>
          <w:rFonts w:eastAsia="SimSun"/>
        </w:rPr>
      </w:pPr>
      <w:r>
        <w:rPr>
          <w:rFonts w:eastAsia="SimSun"/>
        </w:rPr>
        <w:t xml:space="preserve">des </w:t>
      </w:r>
      <w:r w:rsidR="00DE3B51" w:rsidRPr="00DE3B51">
        <w:rPr>
          <w:rFonts w:eastAsia="SimSun"/>
        </w:rPr>
        <w:t>molécules responsable de l</w:t>
      </w:r>
      <w:r w:rsidR="00E763F3">
        <w:rPr>
          <w:rFonts w:eastAsia="SimSun"/>
        </w:rPr>
        <w:t>’</w:t>
      </w:r>
      <w:r w:rsidR="00DE3B51" w:rsidRPr="00DE3B51">
        <w:rPr>
          <w:rFonts w:eastAsia="SimSun"/>
        </w:rPr>
        <w:t>addiction et de troubles cardio-vasculaire</w:t>
      </w:r>
      <w:r w:rsidR="00376F9F">
        <w:rPr>
          <w:rFonts w:eastAsia="SimSun"/>
        </w:rPr>
        <w:t> :</w:t>
      </w:r>
      <w:r w:rsidR="00DE3B51" w:rsidRPr="00DE3B51">
        <w:rPr>
          <w:rFonts w:eastAsia="SimSun"/>
        </w:rPr>
        <w:t xml:space="preserve"> la nicotine</w:t>
      </w:r>
      <w:r w:rsidR="00376F9F">
        <w:rPr>
          <w:rFonts w:eastAsia="SimSun"/>
        </w:rPr>
        <w:t> ;</w:t>
      </w:r>
    </w:p>
    <w:p w:rsidR="00DE3B51" w:rsidRPr="00DE3B51" w:rsidRDefault="00166102" w:rsidP="00166102">
      <w:pPr>
        <w:pStyle w:val="TEnumtiret"/>
        <w:rPr>
          <w:rFonts w:eastAsia="SimSun"/>
        </w:rPr>
      </w:pPr>
      <w:r>
        <w:rPr>
          <w:rFonts w:eastAsia="SimSun"/>
        </w:rPr>
        <w:t xml:space="preserve">des </w:t>
      </w:r>
      <w:r w:rsidR="00DE3B51" w:rsidRPr="00DE3B51">
        <w:rPr>
          <w:rFonts w:eastAsia="SimSun"/>
        </w:rPr>
        <w:t>molécules responsable de l</w:t>
      </w:r>
      <w:r w:rsidR="00E763F3">
        <w:rPr>
          <w:rFonts w:eastAsia="SimSun"/>
        </w:rPr>
        <w:t>’</w:t>
      </w:r>
      <w:r w:rsidR="00DE3B51" w:rsidRPr="00DE3B51">
        <w:rPr>
          <w:rFonts w:eastAsia="SimSun"/>
        </w:rPr>
        <w:t>hypoxémie</w:t>
      </w:r>
      <w:r w:rsidR="00376F9F">
        <w:rPr>
          <w:rFonts w:eastAsia="SimSun"/>
        </w:rPr>
        <w:t> :</w:t>
      </w:r>
      <w:r w:rsidR="00DE3B51" w:rsidRPr="00DE3B51">
        <w:rPr>
          <w:rFonts w:eastAsia="SimSun"/>
        </w:rPr>
        <w:t xml:space="preserve"> le monoxyde de carbone (CO)</w:t>
      </w:r>
      <w:r w:rsidR="00376F9F">
        <w:rPr>
          <w:rFonts w:eastAsia="SimSun"/>
        </w:rPr>
        <w:t> ;</w:t>
      </w:r>
    </w:p>
    <w:p w:rsidR="00DE3B51" w:rsidRPr="00DE3B51" w:rsidRDefault="00166102" w:rsidP="00166102">
      <w:pPr>
        <w:pStyle w:val="TEnumtiret"/>
        <w:rPr>
          <w:rFonts w:eastAsia="SimSun"/>
        </w:rPr>
      </w:pPr>
      <w:r>
        <w:rPr>
          <w:rFonts w:eastAsia="SimSun"/>
        </w:rPr>
        <w:t xml:space="preserve">des </w:t>
      </w:r>
      <w:r w:rsidR="00DE3B51" w:rsidRPr="00DE3B51">
        <w:rPr>
          <w:rFonts w:eastAsia="SimSun"/>
        </w:rPr>
        <w:t>molécules responsable des cancers du poumon</w:t>
      </w:r>
      <w:r w:rsidR="00376F9F">
        <w:rPr>
          <w:rFonts w:eastAsia="SimSun"/>
        </w:rPr>
        <w:t> :</w:t>
      </w:r>
      <w:r w:rsidR="00DE3B51" w:rsidRPr="00DE3B51">
        <w:rPr>
          <w:rFonts w:eastAsia="SimSun"/>
        </w:rPr>
        <w:t xml:space="preserve"> les goudrons, aussi le </w:t>
      </w:r>
      <w:proofErr w:type="spellStart"/>
      <w:r w:rsidR="00DE3B51" w:rsidRPr="00DE3B51">
        <w:rPr>
          <w:rFonts w:eastAsia="SimSun"/>
        </w:rPr>
        <w:t>benzopyrène</w:t>
      </w:r>
      <w:proofErr w:type="spellEnd"/>
      <w:r w:rsidR="00DE3B51" w:rsidRPr="00DE3B51">
        <w:rPr>
          <w:rFonts w:eastAsia="SimSun"/>
        </w:rPr>
        <w:t xml:space="preserve"> et bien d</w:t>
      </w:r>
      <w:r w:rsidR="00E763F3">
        <w:rPr>
          <w:rFonts w:eastAsia="SimSun"/>
        </w:rPr>
        <w:t>’</w:t>
      </w:r>
      <w:r w:rsidR="00DE3B51" w:rsidRPr="00DE3B51">
        <w:rPr>
          <w:rFonts w:eastAsia="SimSun"/>
        </w:rPr>
        <w:t>autres mol</w:t>
      </w:r>
      <w:r w:rsidR="00DE3B51" w:rsidRPr="00DE3B51">
        <w:rPr>
          <w:rFonts w:eastAsia="SimSun"/>
        </w:rPr>
        <w:t>é</w:t>
      </w:r>
      <w:r w:rsidR="00DE3B51" w:rsidRPr="00DE3B51">
        <w:rPr>
          <w:rFonts w:eastAsia="SimSun"/>
        </w:rPr>
        <w:t>cules présentes dans les goudrons</w:t>
      </w:r>
      <w:r w:rsidR="00376F9F">
        <w:rPr>
          <w:rFonts w:eastAsia="SimSun"/>
        </w:rPr>
        <w:t> ;</w:t>
      </w:r>
    </w:p>
    <w:p w:rsidR="00DE3B51" w:rsidRPr="00DE3B51" w:rsidRDefault="00166102" w:rsidP="00166102">
      <w:pPr>
        <w:pStyle w:val="TEnumtiret"/>
        <w:rPr>
          <w:rFonts w:eastAsia="SimSun"/>
        </w:rPr>
      </w:pPr>
      <w:r>
        <w:rPr>
          <w:rFonts w:eastAsia="SimSun"/>
        </w:rPr>
        <w:t xml:space="preserve">des </w:t>
      </w:r>
      <w:r w:rsidR="00DE3B51" w:rsidRPr="00DE3B51">
        <w:rPr>
          <w:rFonts w:eastAsia="SimSun"/>
        </w:rPr>
        <w:t>molécules responsable du déclenchement de la crise d</w:t>
      </w:r>
      <w:r w:rsidR="00E763F3">
        <w:rPr>
          <w:rFonts w:eastAsia="SimSun"/>
        </w:rPr>
        <w:t>’</w:t>
      </w:r>
      <w:r w:rsidR="00DE3B51" w:rsidRPr="00DE3B51">
        <w:rPr>
          <w:rFonts w:eastAsia="SimSun"/>
        </w:rPr>
        <w:t>asthme</w:t>
      </w:r>
      <w:r w:rsidR="00376F9F">
        <w:rPr>
          <w:rFonts w:eastAsia="SimSun"/>
        </w:rPr>
        <w:t> :</w:t>
      </w:r>
      <w:r w:rsidR="00DE3B51" w:rsidRPr="00DE3B51">
        <w:rPr>
          <w:rFonts w:eastAsia="SimSun"/>
        </w:rPr>
        <w:t xml:space="preserve"> les substances irritantes, acroléine, amm</w:t>
      </w:r>
      <w:r w:rsidR="00DE3B51" w:rsidRPr="00DE3B51">
        <w:rPr>
          <w:rFonts w:eastAsia="SimSun"/>
        </w:rPr>
        <w:t>o</w:t>
      </w:r>
      <w:r w:rsidR="00DE3B51" w:rsidRPr="00DE3B51">
        <w:rPr>
          <w:rFonts w:eastAsia="SimSun"/>
        </w:rPr>
        <w:t>niac, etc.</w:t>
      </w:r>
    </w:p>
    <w:p w:rsidR="00DE3B51" w:rsidRPr="00DE3B51" w:rsidRDefault="00DE3B51" w:rsidP="00ED375A">
      <w:pPr>
        <w:pStyle w:val="10Versepreuvetitre"/>
      </w:pPr>
      <w:r w:rsidRPr="00DE3B51">
        <w:lastRenderedPageBreak/>
        <w:t>Circulation sanguine</w:t>
      </w:r>
    </w:p>
    <w:p w:rsidR="00DE3B51" w:rsidRPr="00DE3B51" w:rsidRDefault="00DE3B51" w:rsidP="00ED375A">
      <w:pPr>
        <w:pStyle w:val="04Exercicestitre"/>
      </w:pPr>
      <w:r w:rsidRPr="00DE3B51">
        <w:t>1</w:t>
      </w:r>
      <w:r w:rsidR="00322D97">
        <w:t>.</w:t>
      </w:r>
      <w:r w:rsidRPr="00DE3B51">
        <w:t xml:space="preserve"> Anatomie et physiologie cardio-vasculaire</w:t>
      </w:r>
    </w:p>
    <w:p w:rsidR="00166102" w:rsidRDefault="00166102" w:rsidP="00166102">
      <w:pPr>
        <w:pStyle w:val="06Questionenonce"/>
      </w:pPr>
      <w:r>
        <w:t>1. Annoter ce schéma. Localiser les structures impliquées dans l</w:t>
      </w:r>
      <w:r w:rsidR="00E763F3">
        <w:t>’</w:t>
      </w:r>
      <w:r>
        <w:t>activité électrique du cœur en les nommant.</w:t>
      </w:r>
    </w:p>
    <w:p w:rsidR="00166102" w:rsidRDefault="00DE3B51" w:rsidP="00166102">
      <w:pPr>
        <w:pStyle w:val="TTextecourant"/>
      </w:pPr>
      <w:r w:rsidRPr="00DE3B51">
        <w:t>1</w:t>
      </w:r>
      <w:r w:rsidR="00376F9F">
        <w:t> :</w:t>
      </w:r>
      <w:r w:rsidRPr="00DE3B51">
        <w:t xml:space="preserve"> artère pulmonaire droite, 2</w:t>
      </w:r>
      <w:r w:rsidR="00376F9F">
        <w:t> :</w:t>
      </w:r>
      <w:r w:rsidRPr="00DE3B51">
        <w:t xml:space="preserve"> crosse aortique, 3</w:t>
      </w:r>
      <w:r w:rsidR="00376F9F">
        <w:t> :</w:t>
      </w:r>
      <w:r w:rsidRPr="00DE3B51">
        <w:t xml:space="preserve"> veine cave supérieure, 4</w:t>
      </w:r>
      <w:r w:rsidR="00376F9F">
        <w:t> :</w:t>
      </w:r>
      <w:r w:rsidRPr="00DE3B51">
        <w:t xml:space="preserve"> oreillette droite, 5</w:t>
      </w:r>
      <w:r w:rsidR="00376F9F">
        <w:t> :</w:t>
      </w:r>
      <w:r w:rsidRPr="00DE3B51">
        <w:t xml:space="preserve"> veine cave inf</w:t>
      </w:r>
      <w:r w:rsidRPr="00DE3B51">
        <w:t>é</w:t>
      </w:r>
      <w:r w:rsidRPr="00DE3B51">
        <w:t>rieure, 6</w:t>
      </w:r>
      <w:r w:rsidR="00376F9F">
        <w:t> :</w:t>
      </w:r>
      <w:r w:rsidRPr="00DE3B51">
        <w:t xml:space="preserve"> valve auriculo-ventriculaire droite (tricuspide), 7valve sigmoïde pulmonaire, 8</w:t>
      </w:r>
      <w:r w:rsidR="00376F9F">
        <w:t> :</w:t>
      </w:r>
      <w:r w:rsidRPr="00DE3B51">
        <w:t xml:space="preserve"> ventricule gauche, 9</w:t>
      </w:r>
      <w:r w:rsidR="00376F9F">
        <w:t> :</w:t>
      </w:r>
      <w:r w:rsidRPr="00DE3B51">
        <w:t xml:space="preserve"> artère pulmonaire gauche, veines pulmonaires, 11</w:t>
      </w:r>
      <w:r w:rsidR="00376F9F">
        <w:t> </w:t>
      </w:r>
      <w:proofErr w:type="gramStart"/>
      <w:r w:rsidR="00376F9F">
        <w:t>:</w:t>
      </w:r>
      <w:r w:rsidRPr="00DE3B51">
        <w:t>oreillette</w:t>
      </w:r>
      <w:proofErr w:type="gramEnd"/>
      <w:r w:rsidRPr="00DE3B51">
        <w:t xml:space="preserve"> gauche, 12</w:t>
      </w:r>
      <w:r w:rsidR="00376F9F">
        <w:t> :</w:t>
      </w:r>
      <w:r w:rsidRPr="00DE3B51">
        <w:t xml:space="preserve"> valve auriculo-ventriculaire gauche (m</w:t>
      </w:r>
      <w:r w:rsidRPr="00DE3B51">
        <w:t>i</w:t>
      </w:r>
      <w:r w:rsidRPr="00DE3B51">
        <w:t>trale), 13</w:t>
      </w:r>
      <w:r w:rsidR="00376F9F">
        <w:t> :</w:t>
      </w:r>
      <w:r w:rsidRPr="00DE3B51">
        <w:t xml:space="preserve"> ventricule gauche, 14</w:t>
      </w:r>
      <w:r w:rsidR="00376F9F">
        <w:t> :</w:t>
      </w:r>
      <w:r w:rsidRPr="00DE3B51">
        <w:t xml:space="preserve"> cloison </w:t>
      </w:r>
      <w:proofErr w:type="spellStart"/>
      <w:r w:rsidRPr="00DE3B51">
        <w:t>interventriculaire</w:t>
      </w:r>
      <w:proofErr w:type="spellEnd"/>
      <w:r w:rsidRPr="00DE3B51">
        <w:t>, 15</w:t>
      </w:r>
      <w:r w:rsidR="00376F9F">
        <w:t> :</w:t>
      </w:r>
      <w:r w:rsidRPr="00DE3B51">
        <w:t xml:space="preserve"> myocarde, 16</w:t>
      </w:r>
      <w:r w:rsidR="00376F9F">
        <w:t> :</w:t>
      </w:r>
      <w:r w:rsidRPr="00DE3B51">
        <w:t xml:space="preserve"> apex ou pointe du cœur.</w:t>
      </w:r>
    </w:p>
    <w:p w:rsidR="00DE3B51" w:rsidRPr="00DE3B51" w:rsidRDefault="00DE3B51" w:rsidP="00166102">
      <w:pPr>
        <w:pStyle w:val="TTextecourant"/>
      </w:pPr>
      <w:r w:rsidRPr="00DE3B51">
        <w:t xml:space="preserve">Le </w:t>
      </w:r>
      <w:r w:rsidR="00166102" w:rsidRPr="00DE3B51">
        <w:t>nœud</w:t>
      </w:r>
      <w:r w:rsidRPr="00DE3B51">
        <w:t xml:space="preserve"> sinusal est situé au niveau</w:t>
      </w:r>
      <w:r w:rsidR="00166102">
        <w:t> </w:t>
      </w:r>
      <w:r w:rsidRPr="00DE3B51">
        <w:t>4</w:t>
      </w:r>
      <w:r w:rsidR="00166102">
        <w:t>.</w:t>
      </w:r>
    </w:p>
    <w:p w:rsidR="00DE3B51" w:rsidRPr="00DE3B51" w:rsidRDefault="00DE3B51" w:rsidP="00166102">
      <w:pPr>
        <w:pStyle w:val="TTextecourant"/>
      </w:pPr>
      <w:r w:rsidRPr="00DE3B51">
        <w:t xml:space="preserve">Le nœud septal est situé au niveau de la cloison </w:t>
      </w:r>
      <w:proofErr w:type="spellStart"/>
      <w:r w:rsidRPr="00DE3B51">
        <w:t>interauriculaire</w:t>
      </w:r>
      <w:proofErr w:type="spellEnd"/>
      <w:r w:rsidR="00166102">
        <w:t>.</w:t>
      </w:r>
    </w:p>
    <w:p w:rsidR="00DE3B51" w:rsidRPr="00DE3B51" w:rsidRDefault="00DE3B51" w:rsidP="00166102">
      <w:pPr>
        <w:pStyle w:val="TTextecourant"/>
      </w:pPr>
      <w:r w:rsidRPr="00DE3B51">
        <w:t xml:space="preserve">Le faisceau de </w:t>
      </w:r>
      <w:proofErr w:type="spellStart"/>
      <w:r w:rsidRPr="00DE3B51">
        <w:t>His</w:t>
      </w:r>
      <w:proofErr w:type="spellEnd"/>
      <w:r w:rsidRPr="00DE3B51">
        <w:t xml:space="preserve"> est situé au niveau</w:t>
      </w:r>
      <w:r w:rsidR="00166102">
        <w:t> </w:t>
      </w:r>
      <w:r w:rsidRPr="00DE3B51">
        <w:t>14</w:t>
      </w:r>
      <w:r w:rsidR="00166102">
        <w:t>.</w:t>
      </w:r>
    </w:p>
    <w:p w:rsidR="00DE3B51" w:rsidRPr="00DE3B51" w:rsidRDefault="00DE3B51" w:rsidP="00166102">
      <w:pPr>
        <w:pStyle w:val="TTextecourant"/>
      </w:pPr>
      <w:r w:rsidRPr="00DE3B51">
        <w:t xml:space="preserve">Le réseau de </w:t>
      </w:r>
      <w:proofErr w:type="spellStart"/>
      <w:r w:rsidRPr="00DE3B51">
        <w:t>purkinje</w:t>
      </w:r>
      <w:proofErr w:type="spellEnd"/>
      <w:r w:rsidRPr="00DE3B51">
        <w:t xml:space="preserve"> est situé dans les myocardes ventriculaires droit et gauche.</w:t>
      </w:r>
    </w:p>
    <w:p w:rsidR="00166102" w:rsidRDefault="00166102" w:rsidP="00166102">
      <w:pPr>
        <w:pStyle w:val="06Questionenonce"/>
      </w:pPr>
      <w:r>
        <w:t>2. Analyser le document 2 et délimiter une systole ventriculaire.</w:t>
      </w:r>
    </w:p>
    <w:p w:rsidR="00DE3B51" w:rsidRPr="00DE3B51" w:rsidRDefault="00DE3B51" w:rsidP="00166102">
      <w:pPr>
        <w:pStyle w:val="TTextecourant"/>
      </w:pPr>
      <w:r w:rsidRPr="00DE3B51">
        <w:t>L</w:t>
      </w:r>
      <w:r w:rsidR="00E763F3">
        <w:t>’</w:t>
      </w:r>
      <w:r w:rsidRPr="00DE3B51">
        <w:t>onde bleue est le premier bruit cardiaque (TOUM). L</w:t>
      </w:r>
      <w:r w:rsidR="00E763F3">
        <w:t>’</w:t>
      </w:r>
      <w:r w:rsidRPr="00DE3B51">
        <w:t>onde noire est le second bruit cardiaque (TA). Ces deux bruits délimitent le petit silence qui correspond à la systole ventriculaire</w:t>
      </w:r>
    </w:p>
    <w:p w:rsidR="00166102" w:rsidRDefault="00166102" w:rsidP="00166102">
      <w:pPr>
        <w:pStyle w:val="06Questionenonce"/>
      </w:pPr>
      <w:r>
        <w:t>3. En liaison avec la réponse précédente, décrire les deux types de valvules cardiaques et préciser leur rôle respectif.</w:t>
      </w:r>
    </w:p>
    <w:p w:rsidR="00DE3B51" w:rsidRPr="00DE3B51" w:rsidRDefault="00DE3B51" w:rsidP="00166102">
      <w:pPr>
        <w:pStyle w:val="TTextecourant"/>
      </w:pPr>
      <w:r w:rsidRPr="00DE3B51">
        <w:t>Les valvules auriculo ventriculaires présentent des cordages fibreux qui se tendent lors de leur fermeture (TOUM) empêchant ainsi le sang de refouler dans les oreillettes lors de la systole ventriculaire. Les valvules sigmoïdes n</w:t>
      </w:r>
      <w:r w:rsidR="00681F4B">
        <w:t xml:space="preserve">e </w:t>
      </w:r>
      <w:r w:rsidRPr="00DE3B51">
        <w:t>présentent pas des cordages fibreux, elle</w:t>
      </w:r>
      <w:r w:rsidR="00681F4B">
        <w:t>s</w:t>
      </w:r>
      <w:r w:rsidRPr="00DE3B51">
        <w:t xml:space="preserve"> n</w:t>
      </w:r>
      <w:r w:rsidR="00E763F3">
        <w:t>’</w:t>
      </w:r>
      <w:r w:rsidRPr="00DE3B51">
        <w:t>ont que des valvules qui se ferment comme des clapets (TA) à la fin de la systole ventriculaire pour éviter le retour du sang dans les ventricules.</w:t>
      </w:r>
    </w:p>
    <w:p w:rsidR="00681F4B" w:rsidRDefault="00681F4B" w:rsidP="00681F4B">
      <w:pPr>
        <w:pStyle w:val="06Questionenonce"/>
      </w:pPr>
      <w:r>
        <w:t>4. Définir l</w:t>
      </w:r>
      <w:r w:rsidR="00E763F3">
        <w:t>’</w:t>
      </w:r>
      <w:r>
        <w:t>ECG. Indiquer le principe de la technique.</w:t>
      </w:r>
    </w:p>
    <w:p w:rsidR="00DE3B51" w:rsidRPr="00DE3B51" w:rsidRDefault="00DE3B51" w:rsidP="00681F4B">
      <w:pPr>
        <w:pStyle w:val="TTextecourant"/>
      </w:pPr>
      <w:r w:rsidRPr="00DE3B51">
        <w:t>L</w:t>
      </w:r>
      <w:r w:rsidR="00E763F3">
        <w:t>’</w:t>
      </w:r>
      <w:r w:rsidRPr="00DE3B51">
        <w:t>ECG est l</w:t>
      </w:r>
      <w:r w:rsidR="00E763F3">
        <w:t>’</w:t>
      </w:r>
      <w:r w:rsidRPr="00DE3B51">
        <w:t>examen qui permet d</w:t>
      </w:r>
      <w:r w:rsidR="00E763F3">
        <w:t>’</w:t>
      </w:r>
      <w:r w:rsidRPr="00DE3B51">
        <w:t>enregistrer l</w:t>
      </w:r>
      <w:r w:rsidR="00E763F3">
        <w:t>’</w:t>
      </w:r>
      <w:r w:rsidRPr="00DE3B51">
        <w:t>activité électrique du cœur. Son principe consiste à placer plusieurs électrodes sur le thorax et aux extrémités des membres afin de détecter et d</w:t>
      </w:r>
      <w:r w:rsidR="00E763F3">
        <w:t>’</w:t>
      </w:r>
      <w:r w:rsidRPr="00DE3B51">
        <w:t>amplifier les vecteurs électriques gén</w:t>
      </w:r>
      <w:r w:rsidRPr="00DE3B51">
        <w:t>é</w:t>
      </w:r>
      <w:r w:rsidRPr="00DE3B51">
        <w:t xml:space="preserve">rés par le cœur. </w:t>
      </w:r>
    </w:p>
    <w:p w:rsidR="004919A1" w:rsidRDefault="004919A1" w:rsidP="004919A1">
      <w:pPr>
        <w:pStyle w:val="06Questionenonce"/>
      </w:pPr>
      <w:r>
        <w:t>5. Reproduire les différentes ondes d</w:t>
      </w:r>
      <w:r w:rsidR="00E763F3">
        <w:t>’</w:t>
      </w:r>
      <w:r>
        <w:t>un cycle cardiaque et préciser à quoi elles correspondent.</w:t>
      </w:r>
    </w:p>
    <w:p w:rsidR="00DE3B51" w:rsidRPr="00DE3B51" w:rsidRDefault="00DE3B51" w:rsidP="004919A1">
      <w:pPr>
        <w:pStyle w:val="TTextecourant"/>
      </w:pPr>
      <w:r w:rsidRPr="00DE3B51">
        <w:t>Un cycle cardiaque s</w:t>
      </w:r>
      <w:r w:rsidR="00E763F3">
        <w:t>’</w:t>
      </w:r>
      <w:r w:rsidRPr="00DE3B51">
        <w:t>établit du début d</w:t>
      </w:r>
      <w:r w:rsidR="00E763F3">
        <w:t>’</w:t>
      </w:r>
      <w:r w:rsidRPr="00DE3B51">
        <w:t>une onde</w:t>
      </w:r>
      <w:r w:rsidR="00C545B8">
        <w:t> </w:t>
      </w:r>
      <w:r w:rsidRPr="00DE3B51">
        <w:t>P et se termine au début d</w:t>
      </w:r>
      <w:r w:rsidR="00E763F3">
        <w:t>’</w:t>
      </w:r>
      <w:r w:rsidRPr="00DE3B51">
        <w:t>une onde P suivante.</w:t>
      </w:r>
    </w:p>
    <w:p w:rsidR="00AD66D3" w:rsidRDefault="00DE3B51" w:rsidP="004919A1">
      <w:pPr>
        <w:pStyle w:val="TTextecourant"/>
      </w:pPr>
      <w:r w:rsidRPr="00DE3B51">
        <w:t>L</w:t>
      </w:r>
      <w:r w:rsidR="00E763F3">
        <w:t>’</w:t>
      </w:r>
      <w:r w:rsidRPr="00DE3B51">
        <w:t>onde</w:t>
      </w:r>
      <w:r w:rsidR="004919A1">
        <w:t> </w:t>
      </w:r>
      <w:r w:rsidRPr="00DE3B51">
        <w:t>P (petite) est due  à la dépolarisation des</w:t>
      </w:r>
      <w:r w:rsidR="004919A1">
        <w:t xml:space="preserve"> </w:t>
      </w:r>
      <w:r w:rsidRPr="00DE3B51">
        <w:t xml:space="preserve">oreillettes. </w:t>
      </w:r>
    </w:p>
    <w:p w:rsidR="00DE3B51" w:rsidRPr="00DE3B51" w:rsidRDefault="00DE3B51" w:rsidP="004919A1">
      <w:pPr>
        <w:pStyle w:val="TTextecourant"/>
      </w:pPr>
      <w:r w:rsidRPr="00DE3B51">
        <w:t>La dépolarisation auriculaire entraîne la contraction des oreillettes.</w:t>
      </w:r>
    </w:p>
    <w:p w:rsidR="00AD66D3" w:rsidRDefault="004919A1" w:rsidP="004919A1">
      <w:pPr>
        <w:pStyle w:val="TTextecourant"/>
      </w:pPr>
      <w:r>
        <w:t>L</w:t>
      </w:r>
      <w:r w:rsidR="00E763F3">
        <w:t>’</w:t>
      </w:r>
      <w:r w:rsidR="00DE3B51" w:rsidRPr="00DE3B51">
        <w:t>onde</w:t>
      </w:r>
      <w:r>
        <w:t> </w:t>
      </w:r>
      <w:r w:rsidR="00DE3B51" w:rsidRPr="00DE3B51">
        <w:t xml:space="preserve">QRS (grande) est due à la dépolarisation ventriculaire. </w:t>
      </w:r>
    </w:p>
    <w:p w:rsidR="00DE3B51" w:rsidRPr="00DE3B51" w:rsidRDefault="00DE3B51" w:rsidP="004919A1">
      <w:pPr>
        <w:pStyle w:val="TTextecourant"/>
      </w:pPr>
      <w:r w:rsidRPr="00DE3B51">
        <w:t>La dépolarisation ventriculaire entraîne la contraction des ventricules.</w:t>
      </w:r>
    </w:p>
    <w:p w:rsidR="00DE3B51" w:rsidRPr="00DE3B51" w:rsidRDefault="00DE3B51" w:rsidP="004919A1">
      <w:pPr>
        <w:pStyle w:val="TTextecourant"/>
      </w:pPr>
      <w:r w:rsidRPr="00DE3B51">
        <w:t>L</w:t>
      </w:r>
      <w:r w:rsidR="00E763F3">
        <w:t>’</w:t>
      </w:r>
      <w:r w:rsidRPr="00DE3B51">
        <w:t>onde</w:t>
      </w:r>
      <w:r w:rsidR="004919A1">
        <w:t> </w:t>
      </w:r>
      <w:r w:rsidRPr="00DE3B51">
        <w:t>T (légèrement plus haute que l</w:t>
      </w:r>
      <w:r w:rsidR="00E763F3">
        <w:t>’</w:t>
      </w:r>
      <w:r w:rsidRPr="00DE3B51">
        <w:t>onde</w:t>
      </w:r>
      <w:r w:rsidR="004919A1">
        <w:t> </w:t>
      </w:r>
      <w:r w:rsidRPr="00DE3B51">
        <w:t>P) est due  à la repolarisation ventriculaire et elle entraîne le relâch</w:t>
      </w:r>
      <w:r w:rsidRPr="00DE3B51">
        <w:t>e</w:t>
      </w:r>
      <w:r w:rsidRPr="00DE3B51">
        <w:t>ment des ventricules.</w:t>
      </w:r>
    </w:p>
    <w:p w:rsidR="004919A1" w:rsidRDefault="004919A1" w:rsidP="004919A1">
      <w:pPr>
        <w:pStyle w:val="06Questionenonce"/>
      </w:pPr>
      <w:r>
        <w:t>6. Définir l</w:t>
      </w:r>
      <w:r w:rsidR="00E763F3">
        <w:t>’</w:t>
      </w:r>
      <w:r>
        <w:t>expression « fréquence cardiaque ». Donner sa valeur dans le cas étudié et justifier le calcul.</w:t>
      </w:r>
    </w:p>
    <w:p w:rsidR="00DE3B51" w:rsidRPr="00DE3B51" w:rsidRDefault="00DE3B51" w:rsidP="004919A1">
      <w:pPr>
        <w:pStyle w:val="TTextecourant"/>
      </w:pPr>
      <w:r w:rsidRPr="00DE3B51">
        <w:t>La fréquence cardiaque est le nombre de révolutions cardiaque par minute. Sur le document</w:t>
      </w:r>
      <w:r w:rsidR="004919A1">
        <w:t> </w:t>
      </w:r>
      <w:r w:rsidRPr="00DE3B51">
        <w:t>3, le temps séparant deux événement identiques, par exemple deux onde</w:t>
      </w:r>
      <w:r w:rsidR="004919A1">
        <w:t>s</w:t>
      </w:r>
      <w:r w:rsidRPr="00DE3B51">
        <w:t xml:space="preserve"> QRS est de 4</w:t>
      </w:r>
      <w:r w:rsidR="004919A1">
        <w:t> </w:t>
      </w:r>
      <w:r w:rsidRPr="00DE3B51">
        <w:t>carreaux soit 0,8</w:t>
      </w:r>
      <w:r w:rsidR="004919A1">
        <w:t> </w:t>
      </w:r>
      <w:r w:rsidRPr="00DE3B51">
        <w:t>sec. La fréquence cardiaque est donc de 60/0,8 = 75</w:t>
      </w:r>
      <w:r w:rsidR="00AD66D3">
        <w:t> </w:t>
      </w:r>
      <w:proofErr w:type="spellStart"/>
      <w:r w:rsidR="00AD66D3">
        <w:t>b</w:t>
      </w:r>
      <w:r w:rsidRPr="00DE3B51">
        <w:t>pm</w:t>
      </w:r>
      <w:proofErr w:type="spellEnd"/>
      <w:r w:rsidR="004919A1">
        <w:t>.</w:t>
      </w:r>
    </w:p>
    <w:p w:rsidR="004919A1" w:rsidRDefault="004919A1" w:rsidP="004919A1">
      <w:pPr>
        <w:pStyle w:val="06Questionenonce"/>
      </w:pPr>
      <w:r>
        <w:t>7. Définir la notion de volume d</w:t>
      </w:r>
      <w:r w:rsidR="00E763F3">
        <w:t>’</w:t>
      </w:r>
      <w:r>
        <w:t xml:space="preserve">éjection systolique et indiquer son mode de calcul à partir des volumes </w:t>
      </w:r>
      <w:proofErr w:type="spellStart"/>
      <w:r>
        <w:t>télédiastolique</w:t>
      </w:r>
      <w:proofErr w:type="spellEnd"/>
      <w:r>
        <w:t xml:space="preserve"> et </w:t>
      </w:r>
      <w:proofErr w:type="spellStart"/>
      <w:r>
        <w:t>télésystolique</w:t>
      </w:r>
      <w:proofErr w:type="spellEnd"/>
      <w:r>
        <w:t>.</w:t>
      </w:r>
    </w:p>
    <w:p w:rsidR="00DE3B51" w:rsidRPr="00DE3B51" w:rsidRDefault="00DE3B51" w:rsidP="008F611F">
      <w:pPr>
        <w:pStyle w:val="TTextecourant"/>
      </w:pPr>
      <w:r w:rsidRPr="00DE3B51">
        <w:t>Le volume d</w:t>
      </w:r>
      <w:r w:rsidR="00E763F3">
        <w:t>’</w:t>
      </w:r>
      <w:r w:rsidRPr="00DE3B51">
        <w:t xml:space="preserve">éjection systolique est le volume de sang éjecté par chaque ventricule à chaque systole. Il se calcule par VES= Volume </w:t>
      </w:r>
      <w:proofErr w:type="spellStart"/>
      <w:r w:rsidRPr="00DE3B51">
        <w:t>télésystolique</w:t>
      </w:r>
      <w:proofErr w:type="spellEnd"/>
      <w:r w:rsidRPr="00DE3B51">
        <w:t xml:space="preserve"> – volume </w:t>
      </w:r>
      <w:proofErr w:type="spellStart"/>
      <w:r w:rsidRPr="00DE3B51">
        <w:t>télédiastolique</w:t>
      </w:r>
      <w:proofErr w:type="spellEnd"/>
      <w:r w:rsidR="004919A1">
        <w:t>.</w:t>
      </w:r>
    </w:p>
    <w:p w:rsidR="008F611F" w:rsidRDefault="008F611F" w:rsidP="008F611F">
      <w:pPr>
        <w:pStyle w:val="06Questionenonce"/>
      </w:pPr>
      <w:r>
        <w:t>8. Analyser les courbes du document 4.</w:t>
      </w:r>
    </w:p>
    <w:p w:rsidR="00DE3B51" w:rsidRPr="00DE3B51" w:rsidRDefault="00DE3B51" w:rsidP="00C2319C">
      <w:pPr>
        <w:pStyle w:val="TTextecourant"/>
      </w:pPr>
      <w:r w:rsidRPr="00DE3B51">
        <w:t>La fréquence cardiaque de 75</w:t>
      </w:r>
      <w:r w:rsidR="00AD66D3">
        <w:t> </w:t>
      </w:r>
      <w:proofErr w:type="spellStart"/>
      <w:r w:rsidRPr="00DE3B51">
        <w:t>bpm</w:t>
      </w:r>
      <w:proofErr w:type="spellEnd"/>
      <w:r w:rsidRPr="00DE3B51">
        <w:t xml:space="preserve"> au repos s</w:t>
      </w:r>
      <w:r w:rsidR="00E763F3">
        <w:t>’</w:t>
      </w:r>
      <w:r w:rsidRPr="00DE3B51">
        <w:t>élève rapidement en une minute d</w:t>
      </w:r>
      <w:r w:rsidR="00E763F3">
        <w:t>’</w:t>
      </w:r>
      <w:r w:rsidRPr="00DE3B51">
        <w:t>effort à 150</w:t>
      </w:r>
      <w:r w:rsidR="004919A1">
        <w:t> </w:t>
      </w:r>
      <w:proofErr w:type="spellStart"/>
      <w:r w:rsidRPr="00DE3B51">
        <w:t>bpm</w:t>
      </w:r>
      <w:proofErr w:type="spellEnd"/>
      <w:r w:rsidRPr="00DE3B51">
        <w:t xml:space="preserve"> et se stabilise à cette fréquence durant l</w:t>
      </w:r>
      <w:r w:rsidR="00E763F3">
        <w:t>’</w:t>
      </w:r>
      <w:r w:rsidRPr="00DE3B51">
        <w:t>effort constant. La fréquence cardiaque retrouve lentement la valeur de repos au bout de quatre minutes après l</w:t>
      </w:r>
      <w:r w:rsidR="00E763F3">
        <w:t>’</w:t>
      </w:r>
      <w:r w:rsidRPr="00DE3B51">
        <w:t>arrêt de l</w:t>
      </w:r>
      <w:r w:rsidR="00E763F3">
        <w:t>’</w:t>
      </w:r>
      <w:r w:rsidRPr="00DE3B51">
        <w:t>effort musculaire</w:t>
      </w:r>
      <w:r w:rsidR="00C2319C">
        <w:t>.</w:t>
      </w:r>
    </w:p>
    <w:p w:rsidR="00DE3B51" w:rsidRPr="00DE3B51" w:rsidRDefault="00DE3B51" w:rsidP="00C2319C">
      <w:pPr>
        <w:pStyle w:val="TTextecourant"/>
      </w:pPr>
      <w:r w:rsidRPr="00DE3B51">
        <w:t>Le volume d</w:t>
      </w:r>
      <w:r w:rsidR="00E763F3">
        <w:t>’</w:t>
      </w:r>
      <w:r w:rsidRPr="00DE3B51">
        <w:t>éjection systolique de 70</w:t>
      </w:r>
      <w:r w:rsidR="00AD66D3">
        <w:t> </w:t>
      </w:r>
      <w:proofErr w:type="spellStart"/>
      <w:r w:rsidRPr="00DE3B51">
        <w:t>mL</w:t>
      </w:r>
      <w:proofErr w:type="spellEnd"/>
      <w:r w:rsidRPr="00DE3B51">
        <w:t xml:space="preserve"> au repos s</w:t>
      </w:r>
      <w:r w:rsidR="00E763F3">
        <w:t>’</w:t>
      </w:r>
      <w:r w:rsidRPr="00DE3B51">
        <w:t>élève rapidement en deux minutes d</w:t>
      </w:r>
      <w:r w:rsidR="00E763F3">
        <w:t>’</w:t>
      </w:r>
      <w:r w:rsidRPr="00DE3B51">
        <w:t>effort à 120</w:t>
      </w:r>
      <w:r w:rsidR="00AD66D3">
        <w:t> </w:t>
      </w:r>
      <w:proofErr w:type="spellStart"/>
      <w:r w:rsidRPr="00DE3B51">
        <w:t>mL</w:t>
      </w:r>
      <w:proofErr w:type="spellEnd"/>
      <w:r w:rsidRPr="00DE3B51">
        <w:t xml:space="preserve"> et se stabilise durant l</w:t>
      </w:r>
      <w:r w:rsidR="00E763F3">
        <w:t>’</w:t>
      </w:r>
      <w:r w:rsidRPr="00DE3B51">
        <w:t>effort constant. Il retrouve la valeur de repos en une minute dès l</w:t>
      </w:r>
      <w:r w:rsidR="00E763F3">
        <w:t>’</w:t>
      </w:r>
      <w:r w:rsidRPr="00DE3B51">
        <w:t>arrêt de l</w:t>
      </w:r>
      <w:r w:rsidR="00E763F3">
        <w:t>’</w:t>
      </w:r>
      <w:r w:rsidRPr="00DE3B51">
        <w:t>effort musculaire</w:t>
      </w:r>
      <w:r w:rsidR="00C2319C">
        <w:t>.</w:t>
      </w:r>
    </w:p>
    <w:p w:rsidR="008F611F" w:rsidRDefault="008F611F" w:rsidP="008F611F">
      <w:pPr>
        <w:pStyle w:val="06Questionenonce"/>
        <w:rPr>
          <w:rFonts w:eastAsiaTheme="minorHAnsi"/>
        </w:rPr>
      </w:pPr>
      <w:r>
        <w:rPr>
          <w:rFonts w:eastAsiaTheme="minorHAnsi"/>
        </w:rPr>
        <w:t xml:space="preserve">9. </w:t>
      </w:r>
      <w:r>
        <w:t>Définir la notion de débit cardiaque en indiquant son unité.</w:t>
      </w:r>
    </w:p>
    <w:p w:rsidR="004919A1" w:rsidRDefault="00DE3B51" w:rsidP="00C2319C">
      <w:pPr>
        <w:pStyle w:val="TTextecourant"/>
        <w:rPr>
          <w:rFonts w:eastAsiaTheme="minorHAnsi"/>
        </w:rPr>
      </w:pPr>
      <w:r w:rsidRPr="00DE3B51">
        <w:rPr>
          <w:rFonts w:eastAsiaTheme="minorHAnsi"/>
        </w:rPr>
        <w:t xml:space="preserve">Le débit cardiaque est le volume de sang éjecté par chaque ventricule durant une minute. DC = VES </w:t>
      </w:r>
      <w:r w:rsidR="004919A1">
        <w:rPr>
          <w:rFonts w:eastAsiaTheme="minorHAnsi"/>
        </w:rPr>
        <w:t>×</w:t>
      </w:r>
      <w:r w:rsidR="008F611F">
        <w:rPr>
          <w:rFonts w:eastAsiaTheme="minorHAnsi"/>
        </w:rPr>
        <w:t xml:space="preserve"> FC</w:t>
      </w:r>
      <w:r w:rsidRPr="00DE3B51">
        <w:rPr>
          <w:rFonts w:eastAsiaTheme="minorHAnsi"/>
        </w:rPr>
        <w:t xml:space="preserve">. Son unité est </w:t>
      </w:r>
      <w:r w:rsidR="00C2319C">
        <w:rPr>
          <w:rFonts w:eastAsiaTheme="minorHAnsi"/>
        </w:rPr>
        <w:t>le</w:t>
      </w:r>
      <w:r w:rsidRPr="00DE3B51">
        <w:rPr>
          <w:rFonts w:eastAsiaTheme="minorHAnsi"/>
        </w:rPr>
        <w:t xml:space="preserve"> L/min</w:t>
      </w:r>
      <w:r w:rsidR="00C2319C">
        <w:rPr>
          <w:rFonts w:eastAsiaTheme="minorHAnsi"/>
        </w:rPr>
        <w:t>.</w:t>
      </w:r>
    </w:p>
    <w:p w:rsidR="00C2319C" w:rsidRPr="00DE3B51" w:rsidRDefault="00155FA0" w:rsidP="00155FA0">
      <w:pPr>
        <w:pStyle w:val="TTextecourant"/>
      </w:pPr>
      <w:r>
        <w:lastRenderedPageBreak/>
        <w:t>À</w:t>
      </w:r>
      <w:r w:rsidR="00DE3B51" w:rsidRPr="00DE3B51">
        <w:t xml:space="preserve"> t1, le DC = 70 </w:t>
      </w:r>
      <w:r w:rsidR="00580C00">
        <w:t xml:space="preserve">× </w:t>
      </w:r>
      <w:r w:rsidR="00DE3B51" w:rsidRPr="00DE3B51">
        <w:t>75 = 5,25</w:t>
      </w:r>
      <w:r w:rsidR="00C2319C">
        <w:t> </w:t>
      </w:r>
      <w:r w:rsidR="00DE3B51" w:rsidRPr="00DE3B51">
        <w:t>L/min</w:t>
      </w:r>
      <w:r w:rsidR="00376F9F">
        <w:t> ;</w:t>
      </w:r>
      <w:r w:rsidR="00DE3B51" w:rsidRPr="00DE3B51">
        <w:t xml:space="preserve"> A </w:t>
      </w:r>
      <w:proofErr w:type="gramStart"/>
      <w:r w:rsidR="00DE3B51" w:rsidRPr="00DE3B51">
        <w:t>t2 ,</w:t>
      </w:r>
      <w:proofErr w:type="gramEnd"/>
      <w:r w:rsidR="00DE3B51" w:rsidRPr="00DE3B51">
        <w:t xml:space="preserve"> le DC = 120 </w:t>
      </w:r>
      <w:r w:rsidR="00580C00">
        <w:t>×</w:t>
      </w:r>
      <w:r w:rsidR="00DE3B51" w:rsidRPr="00DE3B51">
        <w:t>150 = 18</w:t>
      </w:r>
      <w:r w:rsidR="00C2319C">
        <w:t> </w:t>
      </w:r>
      <w:r w:rsidR="00DE3B51" w:rsidRPr="00DE3B51">
        <w:t>L/min. Le débit cardiaque a été multiplié par 3,4 au cours de l</w:t>
      </w:r>
      <w:r w:rsidR="00E763F3">
        <w:t>’</w:t>
      </w:r>
      <w:r w:rsidR="00DE3B51" w:rsidRPr="00DE3B51">
        <w:t>effort</w:t>
      </w:r>
      <w:r w:rsidR="00C2319C">
        <w:t>.</w:t>
      </w:r>
    </w:p>
    <w:p w:rsidR="00DE3B51" w:rsidRPr="00DE3B51" w:rsidRDefault="00DE3B51" w:rsidP="004919A1">
      <w:pPr>
        <w:pStyle w:val="04Exercicestitre"/>
      </w:pPr>
      <w:r w:rsidRPr="00DE3B51">
        <w:t>2</w:t>
      </w:r>
      <w:r w:rsidR="004919A1">
        <w:t>.</w:t>
      </w:r>
      <w:r w:rsidRPr="00DE3B51">
        <w:t xml:space="preserve"> Pathogénie de l</w:t>
      </w:r>
      <w:r w:rsidR="00E763F3">
        <w:t>’</w:t>
      </w:r>
      <w:r w:rsidRPr="00DE3B51">
        <w:t>athérosclérose</w:t>
      </w:r>
    </w:p>
    <w:p w:rsidR="00155FA0" w:rsidRDefault="00155FA0" w:rsidP="00155FA0">
      <w:pPr>
        <w:pStyle w:val="06Questionenonce"/>
      </w:pPr>
      <w:r>
        <w:t>1. Définir le terme « athérosclérose ».</w:t>
      </w:r>
    </w:p>
    <w:p w:rsidR="00DE3B51" w:rsidRPr="00DE3B51" w:rsidRDefault="00DE3B51" w:rsidP="00DE3B51">
      <w:r w:rsidRPr="00DE3B51">
        <w:t>L</w:t>
      </w:r>
      <w:r w:rsidR="00E763F3">
        <w:t>’</w:t>
      </w:r>
      <w:r w:rsidRPr="00DE3B51">
        <w:t>athérosclérose est une maladie dégénérative de l</w:t>
      </w:r>
      <w:r w:rsidR="00E763F3">
        <w:t>’</w:t>
      </w:r>
      <w:r w:rsidRPr="00DE3B51">
        <w:t>intima des artères élastiques caractérisée par la form</w:t>
      </w:r>
      <w:r w:rsidRPr="00DE3B51">
        <w:t>a</w:t>
      </w:r>
      <w:r w:rsidRPr="00DE3B51">
        <w:t>tion d</w:t>
      </w:r>
      <w:r w:rsidR="00E763F3">
        <w:t>’</w:t>
      </w:r>
      <w:r w:rsidRPr="00DE3B51">
        <w:t>une plaque d</w:t>
      </w:r>
      <w:r w:rsidR="00E763F3">
        <w:t>’</w:t>
      </w:r>
      <w:r w:rsidRPr="00DE3B51">
        <w:t>athérome qui va durcir la paroi et réduire la lumière du vaisseau.</w:t>
      </w:r>
    </w:p>
    <w:p w:rsidR="00155FA0" w:rsidRDefault="00155FA0" w:rsidP="00155FA0">
      <w:pPr>
        <w:pStyle w:val="06Questionenonce"/>
      </w:pPr>
      <w:r>
        <w:t>2. Nommer la lésion repérée sur le document 1, la localiser par rapport aux structures d</w:t>
      </w:r>
      <w:r w:rsidR="00E763F3">
        <w:t>’</w:t>
      </w:r>
      <w:r>
        <w:t>une artère saine et indiquer ses conséquences sur la paroi artérielle.</w:t>
      </w:r>
    </w:p>
    <w:p w:rsidR="00DE3B51" w:rsidRPr="00DE3B51" w:rsidRDefault="00DE3B51" w:rsidP="00155FA0">
      <w:pPr>
        <w:pStyle w:val="TTextecourant"/>
      </w:pPr>
      <w:r w:rsidRPr="00DE3B51">
        <w:t>On observe dans la moitié inférieure de la lumière artérielle une plaque d</w:t>
      </w:r>
      <w:r w:rsidR="00E763F3">
        <w:t>’</w:t>
      </w:r>
      <w:r w:rsidRPr="00DE3B51">
        <w:t>athérome qui s</w:t>
      </w:r>
      <w:r w:rsidR="00E763F3">
        <w:t>’</w:t>
      </w:r>
      <w:r w:rsidRPr="00DE3B51">
        <w:t>est développée à partir de l</w:t>
      </w:r>
      <w:r w:rsidR="00E763F3">
        <w:t>’</w:t>
      </w:r>
      <w:r w:rsidRPr="00DE3B51">
        <w:t>intima. Cette plaque durcit l</w:t>
      </w:r>
      <w:r w:rsidR="00E763F3">
        <w:t>’</w:t>
      </w:r>
      <w:r w:rsidRPr="00DE3B51">
        <w:t>artère (sclérose) et réduit d</w:t>
      </w:r>
      <w:r w:rsidR="00E763F3">
        <w:t>’</w:t>
      </w:r>
      <w:r w:rsidRPr="00DE3B51">
        <w:t>environ 50</w:t>
      </w:r>
      <w:r w:rsidR="00155FA0">
        <w:t> </w:t>
      </w:r>
      <w:r w:rsidRPr="00DE3B51">
        <w:t>% sa lumière (sténose serrée).</w:t>
      </w:r>
    </w:p>
    <w:p w:rsidR="00155FA0" w:rsidRDefault="00155FA0" w:rsidP="00155FA0">
      <w:pPr>
        <w:pStyle w:val="06Questionenonce"/>
      </w:pPr>
      <w:r>
        <w:t>3. Définir les termes soulignés dans le texte.</w:t>
      </w:r>
    </w:p>
    <w:p w:rsidR="00155FA0" w:rsidRDefault="00155FA0" w:rsidP="00155FA0">
      <w:pPr>
        <w:pStyle w:val="TTextecourant"/>
      </w:pPr>
      <w:r w:rsidRPr="00155FA0">
        <w:rPr>
          <w:rStyle w:val="b"/>
        </w:rPr>
        <w:t>Hypertension artérielle</w:t>
      </w:r>
      <w:r w:rsidR="00376F9F">
        <w:rPr>
          <w:rStyle w:val="b"/>
        </w:rPr>
        <w:t> :</w:t>
      </w:r>
      <w:r w:rsidRPr="00467164">
        <w:rPr>
          <w:lang w:eastAsia="zh-CN"/>
        </w:rPr>
        <w:t xml:space="preserve"> élévation permanente de la tension artérielle </w:t>
      </w:r>
      <w:proofErr w:type="spellStart"/>
      <w:r w:rsidRPr="00467164">
        <w:rPr>
          <w:lang w:eastAsia="zh-CN"/>
        </w:rPr>
        <w:t>au delà</w:t>
      </w:r>
      <w:proofErr w:type="spellEnd"/>
      <w:r w:rsidRPr="00467164">
        <w:rPr>
          <w:lang w:eastAsia="zh-CN"/>
        </w:rPr>
        <w:t xml:space="preserve"> de 14,5/9 cm </w:t>
      </w:r>
      <w:proofErr w:type="gramStart"/>
      <w:r w:rsidRPr="00467164">
        <w:rPr>
          <w:lang w:eastAsia="zh-CN"/>
        </w:rPr>
        <w:t>de Hg</w:t>
      </w:r>
      <w:proofErr w:type="gramEnd"/>
      <w:r>
        <w:rPr>
          <w:lang w:eastAsia="zh-CN"/>
        </w:rPr>
        <w:t>.</w:t>
      </w:r>
    </w:p>
    <w:p w:rsidR="00155FA0" w:rsidRDefault="00DE3B51" w:rsidP="00155FA0">
      <w:pPr>
        <w:pStyle w:val="TTextecourant"/>
      </w:pPr>
      <w:r w:rsidRPr="00155FA0">
        <w:rPr>
          <w:rStyle w:val="b"/>
        </w:rPr>
        <w:t>Hypercholestérolémie</w:t>
      </w:r>
      <w:r w:rsidR="00376F9F">
        <w:t> :</w:t>
      </w:r>
      <w:r w:rsidRPr="00DE3B51">
        <w:t xml:space="preserve"> élévation du taux de cholestérol sanguin au-delà de 2,5 g/L</w:t>
      </w:r>
      <w:r w:rsidR="00155FA0">
        <w:t>.</w:t>
      </w:r>
    </w:p>
    <w:p w:rsidR="00155FA0" w:rsidRDefault="00155FA0" w:rsidP="00155FA0">
      <w:pPr>
        <w:pStyle w:val="06Questionenonce"/>
      </w:pPr>
      <w:r>
        <w:t>4. Expliquer la relation entre l</w:t>
      </w:r>
      <w:r w:rsidR="00E763F3">
        <w:t>’</w:t>
      </w:r>
      <w:r>
        <w:t>artérite diagnostiquée chez M. V et les douleurs ressenties lors de la marche. Envisager l</w:t>
      </w:r>
      <w:r w:rsidR="00E763F3">
        <w:t>’</w:t>
      </w:r>
      <w:r>
        <w:t>évolution possible en absence de traitement.</w:t>
      </w:r>
    </w:p>
    <w:p w:rsidR="00DE3B51" w:rsidRPr="00DE3B51" w:rsidRDefault="00DE3B51" w:rsidP="00155FA0">
      <w:pPr>
        <w:pStyle w:val="TTextecourant"/>
      </w:pPr>
      <w:r w:rsidRPr="00DE3B51">
        <w:t>M.</w:t>
      </w:r>
      <w:r w:rsidR="00155FA0">
        <w:t> </w:t>
      </w:r>
      <w:r w:rsidRPr="00DE3B51">
        <w:t>V</w:t>
      </w:r>
      <w:r w:rsidR="00155FA0">
        <w:t>,</w:t>
      </w:r>
      <w:r w:rsidRPr="00DE3B51">
        <w:t xml:space="preserve"> atteint d</w:t>
      </w:r>
      <w:r w:rsidR="00E763F3">
        <w:t>’</w:t>
      </w:r>
      <w:r w:rsidRPr="00DE3B51">
        <w:t>artérite</w:t>
      </w:r>
      <w:r w:rsidR="00155FA0">
        <w:t>,</w:t>
      </w:r>
      <w:r w:rsidRPr="00DE3B51">
        <w:t xml:space="preserve"> présente une sténose qui empêche un débit sanguin suffisant dans l</w:t>
      </w:r>
      <w:r w:rsidR="00E763F3">
        <w:t>’</w:t>
      </w:r>
      <w:r w:rsidRPr="00DE3B51">
        <w:t>artère fémorale qui pr</w:t>
      </w:r>
      <w:r w:rsidRPr="00DE3B51">
        <w:t>o</w:t>
      </w:r>
      <w:r w:rsidRPr="00DE3B51">
        <w:t>voque des douleurs et des crampes à la marche qui diminue son périmètre de mobilité.</w:t>
      </w:r>
    </w:p>
    <w:p w:rsidR="00DE3B51" w:rsidRPr="00DE3B51" w:rsidRDefault="00DE3B51" w:rsidP="00155FA0">
      <w:pPr>
        <w:pStyle w:val="TTextecourant"/>
      </w:pPr>
      <w:r w:rsidRPr="00DE3B51">
        <w:t>En l</w:t>
      </w:r>
      <w:r w:rsidR="00E763F3">
        <w:t>’</w:t>
      </w:r>
      <w:r w:rsidRPr="00DE3B51">
        <w:t>absence de traitement, une thrombose peut survenir au repos et obstruer la circulation ce qui entraîne une h</w:t>
      </w:r>
      <w:r w:rsidRPr="00DE3B51">
        <w:t>y</w:t>
      </w:r>
      <w:r w:rsidRPr="00DE3B51">
        <w:t>poxie tissulaire et un risque de gangrène.</w:t>
      </w:r>
    </w:p>
    <w:p w:rsidR="00155FA0" w:rsidRDefault="00155FA0" w:rsidP="00155FA0">
      <w:pPr>
        <w:pStyle w:val="06Questionenonce"/>
      </w:pPr>
      <w:r>
        <w:t>5. M. V présente plusieurs facteurs de risque d</w:t>
      </w:r>
      <w:r w:rsidR="00E763F3">
        <w:t>’</w:t>
      </w:r>
      <w:r>
        <w:t>athérosclérose. Relever dans le texte les facteurs de risque et proposer pour chacun d</w:t>
      </w:r>
      <w:r w:rsidR="00E763F3">
        <w:t>’</w:t>
      </w:r>
      <w:r>
        <w:t>eux un moyen de prévention adapté au cas de ce patient.</w:t>
      </w:r>
    </w:p>
    <w:p w:rsidR="00DE3B51" w:rsidRPr="00DE3B51" w:rsidRDefault="00DE3B51" w:rsidP="00322D97">
      <w:pPr>
        <w:pStyle w:val="TTextecourant"/>
      </w:pPr>
      <w:r w:rsidRPr="00DE3B51">
        <w:t>Les facteurs de risque de M.</w:t>
      </w:r>
      <w:r w:rsidR="00155FA0">
        <w:t> </w:t>
      </w:r>
      <w:r w:rsidRPr="00DE3B51">
        <w:t>V sont</w:t>
      </w:r>
      <w:r w:rsidR="00376F9F">
        <w:t> :</w:t>
      </w:r>
      <w:r w:rsidRPr="00DE3B51">
        <w:t xml:space="preserve"> l</w:t>
      </w:r>
      <w:r w:rsidR="00E763F3">
        <w:t>’</w:t>
      </w:r>
      <w:r w:rsidRPr="00DE3B51">
        <w:t>hypertension, le surpoids, le tabagisme, l</w:t>
      </w:r>
      <w:r w:rsidR="00E763F3">
        <w:t>’</w:t>
      </w:r>
      <w:r w:rsidRPr="00DE3B51">
        <w:t>abus d</w:t>
      </w:r>
      <w:r w:rsidR="00E763F3">
        <w:t>’</w:t>
      </w:r>
      <w:r w:rsidRPr="00DE3B51">
        <w:t>aliments riches en cholest</w:t>
      </w:r>
      <w:r w:rsidRPr="00DE3B51">
        <w:t>é</w:t>
      </w:r>
      <w:r w:rsidRPr="00DE3B51">
        <w:t>rol (hypercholestérolémie) et d</w:t>
      </w:r>
      <w:r w:rsidR="00E763F3">
        <w:t>’</w:t>
      </w:r>
      <w:r w:rsidRPr="00DE3B51">
        <w:t xml:space="preserve">alcool, sa sédentarité. </w:t>
      </w:r>
      <w:r w:rsidR="00322D97">
        <w:t>M. </w:t>
      </w:r>
      <w:r w:rsidRPr="00DE3B51">
        <w:t>V doit corriger son alimentation en consommant des al</w:t>
      </w:r>
      <w:r w:rsidRPr="00DE3B51">
        <w:t>i</w:t>
      </w:r>
      <w:r w:rsidRPr="00DE3B51">
        <w:t>ments moins riche en cholestérol en lipide et en glucide, limiter l</w:t>
      </w:r>
      <w:r w:rsidR="00E763F3">
        <w:t>’</w:t>
      </w:r>
      <w:r w:rsidRPr="00DE3B51">
        <w:t>alcool, s</w:t>
      </w:r>
      <w:r w:rsidR="00E763F3">
        <w:t>’</w:t>
      </w:r>
      <w:r w:rsidRPr="00DE3B51">
        <w:t>arrêter de fumer, pratiquer une activité physique régulière pour maigrir.</w:t>
      </w:r>
    </w:p>
    <w:p w:rsidR="00322D97" w:rsidRDefault="00322D97" w:rsidP="00322D97">
      <w:pPr>
        <w:pStyle w:val="06Questionenonce"/>
      </w:pPr>
      <w:r>
        <w:t>6. À l</w:t>
      </w:r>
      <w:r w:rsidR="00E763F3">
        <w:t>’</w:t>
      </w:r>
      <w:r>
        <w:t>aide du document 2, décrire la pathogénie de l</w:t>
      </w:r>
      <w:r w:rsidR="00E763F3">
        <w:t>’</w:t>
      </w:r>
      <w:r>
        <w:t>athérosclérose.</w:t>
      </w:r>
    </w:p>
    <w:p w:rsidR="00DE3B51" w:rsidRPr="00DE3B51" w:rsidRDefault="00DE3B51" w:rsidP="00322D97">
      <w:pPr>
        <w:pStyle w:val="TTextecourant"/>
      </w:pPr>
      <w:r w:rsidRPr="00DE3B51">
        <w:t>L</w:t>
      </w:r>
      <w:r w:rsidR="00E763F3">
        <w:t>’</w:t>
      </w:r>
      <w:r w:rsidRPr="00DE3B51">
        <w:t>intima subit des lésions par l</w:t>
      </w:r>
      <w:r w:rsidR="00E763F3">
        <w:t>’</w:t>
      </w:r>
      <w:r w:rsidRPr="00DE3B51">
        <w:t>infiltration de</w:t>
      </w:r>
      <w:r w:rsidR="00322D97">
        <w:t> </w:t>
      </w:r>
      <w:r w:rsidRPr="00DE3B51">
        <w:t>LDL chargés en cholestérol suivis de macrophages qui vont se tran</w:t>
      </w:r>
      <w:r w:rsidRPr="00DE3B51">
        <w:t>s</w:t>
      </w:r>
      <w:r w:rsidRPr="00DE3B51">
        <w:t>former en cellules spumeuses responsables de la strie lipidique à l</w:t>
      </w:r>
      <w:r w:rsidR="00E763F3">
        <w:t>’</w:t>
      </w:r>
      <w:r w:rsidRPr="00DE3B51">
        <w:t xml:space="preserve">origine de la plaque </w:t>
      </w:r>
      <w:proofErr w:type="spellStart"/>
      <w:r w:rsidRPr="00DE3B51">
        <w:t>fibrolipidique</w:t>
      </w:r>
      <w:proofErr w:type="spellEnd"/>
      <w:r w:rsidRPr="00DE3B51">
        <w:t xml:space="preserve"> </w:t>
      </w:r>
      <w:proofErr w:type="spellStart"/>
      <w:r w:rsidRPr="00DE3B51">
        <w:t>athéroscl</w:t>
      </w:r>
      <w:r w:rsidRPr="00DE3B51">
        <w:t>é</w:t>
      </w:r>
      <w:r w:rsidRPr="00DE3B51">
        <w:t>reuse</w:t>
      </w:r>
      <w:proofErr w:type="spellEnd"/>
      <w:r w:rsidRPr="00DE3B51">
        <w:t xml:space="preserve"> qui va durcir (sclérose et calcification) et réduire la lumière de l</w:t>
      </w:r>
      <w:r w:rsidR="00E763F3">
        <w:t>’</w:t>
      </w:r>
      <w:r w:rsidRPr="00DE3B51">
        <w:t>artère (sténose) avec ischémie temporaire.</w:t>
      </w:r>
    </w:p>
    <w:p w:rsidR="00322D97" w:rsidRDefault="00322D97" w:rsidP="00322D97">
      <w:pPr>
        <w:pStyle w:val="06Questionenonce"/>
      </w:pPr>
      <w:r>
        <w:t>7. Présenter les complications possibles apparaissant sur le document 2.</w:t>
      </w:r>
    </w:p>
    <w:p w:rsidR="00DE3B51" w:rsidRPr="00DE3B51" w:rsidRDefault="00DE3B51" w:rsidP="00322D97">
      <w:pPr>
        <w:pStyle w:val="TTextecourant"/>
      </w:pPr>
      <w:r w:rsidRPr="00DE3B51">
        <w:t>Les complication</w:t>
      </w:r>
      <w:r w:rsidR="00322D97">
        <w:t>s</w:t>
      </w:r>
      <w:r w:rsidRPr="00DE3B51">
        <w:t xml:space="preserve"> sont la thrombose (obstruction de l</w:t>
      </w:r>
      <w:r w:rsidR="00E763F3">
        <w:t>’</w:t>
      </w:r>
      <w:r w:rsidRPr="00DE3B51">
        <w:t>artère avec ischémie permanente), l</w:t>
      </w:r>
      <w:r w:rsidR="00E763F3">
        <w:t>’</w:t>
      </w:r>
      <w:r w:rsidRPr="00DE3B51">
        <w:t>embolie avec migration d</w:t>
      </w:r>
      <w:r w:rsidR="00E763F3">
        <w:t>’</w:t>
      </w:r>
      <w:r w:rsidRPr="00DE3B51">
        <w:t>un fragment de caillot ainsi que l</w:t>
      </w:r>
      <w:r w:rsidR="00E763F3">
        <w:t>’</w:t>
      </w:r>
      <w:r w:rsidRPr="00DE3B51">
        <w:t>anévrisme ou dilatation de la paroi artérielle et son risque de rupture.</w:t>
      </w:r>
    </w:p>
    <w:p w:rsidR="00DE3B51" w:rsidRPr="00DE3B51" w:rsidRDefault="00DE3B51" w:rsidP="004F568C">
      <w:pPr>
        <w:pStyle w:val="04Exercicestitre"/>
      </w:pPr>
      <w:r w:rsidRPr="00DE3B51">
        <w:t>3</w:t>
      </w:r>
      <w:r w:rsidR="00322D97">
        <w:t>.</w:t>
      </w:r>
      <w:r w:rsidRPr="00DE3B51">
        <w:t xml:space="preserve"> Exploration cardio-vasculaire, diagnostic et traitement des ischémies myocardiques</w:t>
      </w:r>
    </w:p>
    <w:p w:rsidR="00322D97" w:rsidRPr="00322D97" w:rsidRDefault="00322D97" w:rsidP="00322D97">
      <w:pPr>
        <w:pStyle w:val="06Questionenonce"/>
      </w:pPr>
      <w:r>
        <w:t xml:space="preserve">1. </w:t>
      </w:r>
      <w:r w:rsidRPr="00322D97">
        <w:t>Définir le terme «</w:t>
      </w:r>
      <w:r>
        <w:t> </w:t>
      </w:r>
      <w:r w:rsidRPr="00322D97">
        <w:t>ischémie myocardique</w:t>
      </w:r>
      <w:r>
        <w:t> </w:t>
      </w:r>
      <w:r w:rsidRPr="00322D97">
        <w:t>» et citer son origine principale.</w:t>
      </w:r>
    </w:p>
    <w:p w:rsidR="00DE3B51" w:rsidRPr="00DE3B51" w:rsidRDefault="00DE3B51" w:rsidP="00322D97">
      <w:pPr>
        <w:pStyle w:val="TTextecourant"/>
      </w:pPr>
      <w:r w:rsidRPr="00DE3B51">
        <w:t>Une ischémie myocardique est une réduction de l</w:t>
      </w:r>
      <w:r w:rsidR="00E763F3">
        <w:t>’</w:t>
      </w:r>
      <w:r w:rsidRPr="00DE3B51">
        <w:t>apport de dioxygène au muscle cardiaque consécutive à une st</w:t>
      </w:r>
      <w:r w:rsidRPr="00DE3B51">
        <w:t>é</w:t>
      </w:r>
      <w:r w:rsidRPr="00DE3B51">
        <w:t>nose coronaire produite par l</w:t>
      </w:r>
      <w:r w:rsidR="00E763F3">
        <w:t>’</w:t>
      </w:r>
      <w:r w:rsidRPr="00DE3B51">
        <w:t>athérosclérose.</w:t>
      </w:r>
    </w:p>
    <w:p w:rsidR="00322D97" w:rsidRPr="00DE3B51" w:rsidRDefault="00322D97" w:rsidP="00322D97">
      <w:pPr>
        <w:pStyle w:val="06Questionenonce"/>
      </w:pPr>
      <w:r>
        <w:t>2. Distinguer les symptômes de l</w:t>
      </w:r>
      <w:r w:rsidR="00E763F3">
        <w:t>’</w:t>
      </w:r>
      <w:r>
        <w:t>angine de poitrine de ceux de l</w:t>
      </w:r>
      <w:r w:rsidR="00E763F3">
        <w:t>’</w:t>
      </w:r>
      <w:r>
        <w:t>infarctus du myocarde.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16"/>
        <w:gridCol w:w="5189"/>
      </w:tblGrid>
      <w:tr w:rsidR="00DE3B51" w:rsidRPr="00DE3B51" w:rsidTr="00ED375A">
        <w:tc>
          <w:tcPr>
            <w:tcW w:w="4616" w:type="dxa"/>
          </w:tcPr>
          <w:p w:rsidR="00DE3B51" w:rsidRPr="00DE3B51" w:rsidRDefault="00DE3B51" w:rsidP="00322D97">
            <w:pPr>
              <w:pStyle w:val="Tableautetiere"/>
            </w:pPr>
            <w:r w:rsidRPr="00DE3B51">
              <w:t>Angor</w:t>
            </w:r>
          </w:p>
        </w:tc>
        <w:tc>
          <w:tcPr>
            <w:tcW w:w="5189" w:type="dxa"/>
          </w:tcPr>
          <w:p w:rsidR="00DE3B51" w:rsidRPr="00DE3B51" w:rsidRDefault="00DE3B51" w:rsidP="00322D97">
            <w:pPr>
              <w:pStyle w:val="Tableautetiere"/>
            </w:pPr>
            <w:r w:rsidRPr="00DE3B51">
              <w:t>IDM</w:t>
            </w:r>
          </w:p>
        </w:tc>
      </w:tr>
      <w:tr w:rsidR="00DE3B51" w:rsidRPr="00DE3B51" w:rsidTr="00ED375A">
        <w:tc>
          <w:tcPr>
            <w:tcW w:w="4616" w:type="dxa"/>
          </w:tcPr>
          <w:p w:rsidR="00322D97" w:rsidRDefault="00DE3B51" w:rsidP="00322D97">
            <w:pPr>
              <w:pStyle w:val="Tableaucourant"/>
            </w:pPr>
            <w:r w:rsidRPr="00DE3B51">
              <w:t xml:space="preserve">Douleur angoissante précordiale </w:t>
            </w:r>
            <w:proofErr w:type="spellStart"/>
            <w:r w:rsidRPr="00DE3B51">
              <w:t>rétrosternale</w:t>
            </w:r>
            <w:proofErr w:type="spellEnd"/>
            <w:r w:rsidRPr="00DE3B51">
              <w:t xml:space="preserve"> survenant à l</w:t>
            </w:r>
            <w:r w:rsidR="00E763F3">
              <w:t>’</w:t>
            </w:r>
            <w:r w:rsidRPr="00DE3B51">
              <w:t>effort ou lors d</w:t>
            </w:r>
            <w:r w:rsidR="00E763F3">
              <w:t>’</w:t>
            </w:r>
            <w:r w:rsidRPr="00DE3B51">
              <w:t>un stress intense. Cette douleur</w:t>
            </w:r>
            <w:r w:rsidR="00376F9F">
              <w:t> :</w:t>
            </w:r>
            <w:r w:rsidRPr="00DE3B51">
              <w:t xml:space="preserve"> </w:t>
            </w:r>
          </w:p>
          <w:p w:rsidR="00322D97" w:rsidRDefault="00DE3B51" w:rsidP="00322D97">
            <w:pPr>
              <w:pStyle w:val="Tableaulistetiret"/>
            </w:pPr>
            <w:r w:rsidRPr="00DE3B51">
              <w:t>irradie vers le bras</w:t>
            </w:r>
            <w:r w:rsidR="00322D97">
              <w:t xml:space="preserve"> gauche, le cou et la mandibule</w:t>
            </w:r>
            <w:r w:rsidR="00376F9F">
              <w:t> ;</w:t>
            </w:r>
          </w:p>
          <w:p w:rsidR="00322D97" w:rsidRDefault="00DE3B51" w:rsidP="00322D97">
            <w:pPr>
              <w:pStyle w:val="Tableaulistetiret"/>
            </w:pPr>
            <w:r w:rsidRPr="00DE3B51">
              <w:t>cesse au repos ou après la prise de médicaments anti-angineux comme la trinitrine qui est un vasodilatateur coronarien</w:t>
            </w:r>
            <w:r w:rsidR="00376F9F">
              <w:t> ;</w:t>
            </w:r>
          </w:p>
          <w:p w:rsidR="00DE3B51" w:rsidRPr="00DE3B51" w:rsidRDefault="00DE3B51" w:rsidP="00322D97">
            <w:pPr>
              <w:pStyle w:val="Tableaulistetiret"/>
            </w:pPr>
            <w:r w:rsidRPr="00DE3B51">
              <w:t>s</w:t>
            </w:r>
            <w:r w:rsidR="00E763F3">
              <w:t>’</w:t>
            </w:r>
            <w:r w:rsidRPr="00DE3B51">
              <w:t>accompagne parfois de lipothymie (malaise passager, pâleur, sueur, vision trouble, évanouissement).</w:t>
            </w:r>
          </w:p>
        </w:tc>
        <w:tc>
          <w:tcPr>
            <w:tcW w:w="5189" w:type="dxa"/>
          </w:tcPr>
          <w:p w:rsidR="00322D97" w:rsidRDefault="00DE3B51" w:rsidP="00322D97">
            <w:pPr>
              <w:pStyle w:val="Tableaucourant"/>
            </w:pPr>
            <w:r w:rsidRPr="00DE3B51">
              <w:t xml:space="preserve">Douleur précordiale </w:t>
            </w:r>
            <w:proofErr w:type="spellStart"/>
            <w:r w:rsidRPr="00DE3B51">
              <w:t>rétrosternale</w:t>
            </w:r>
            <w:proofErr w:type="spellEnd"/>
            <w:r w:rsidRPr="00DE3B51">
              <w:t xml:space="preserve"> constrictive d</w:t>
            </w:r>
            <w:r w:rsidR="00E763F3">
              <w:t>’</w:t>
            </w:r>
            <w:r w:rsidRPr="00DE3B51">
              <w:t xml:space="preserve">intensité variable selon la surface </w:t>
            </w:r>
            <w:proofErr w:type="spellStart"/>
            <w:r w:rsidRPr="00DE3B51">
              <w:t>ischémiée</w:t>
            </w:r>
            <w:proofErr w:type="spellEnd"/>
            <w:r w:rsidRPr="00DE3B51">
              <w:t xml:space="preserve"> survenant aussi bien au repos comme à l</w:t>
            </w:r>
            <w:r w:rsidR="00E763F3">
              <w:t>’</w:t>
            </w:r>
            <w:r w:rsidRPr="00DE3B51">
              <w:t>effort</w:t>
            </w:r>
            <w:r w:rsidR="00376F9F">
              <w:t> :</w:t>
            </w:r>
          </w:p>
          <w:p w:rsidR="00DE3B51" w:rsidRPr="00DE3B51" w:rsidRDefault="00DE3B51" w:rsidP="00322D97">
            <w:pPr>
              <w:pStyle w:val="Tableaulistetiret"/>
            </w:pPr>
            <w:r w:rsidRPr="00DE3B51">
              <w:t>minimale (sensation d</w:t>
            </w:r>
            <w:r w:rsidR="00E763F3">
              <w:t>’</w:t>
            </w:r>
            <w:r w:rsidRPr="00DE3B51">
              <w:t>oppression thoracique)</w:t>
            </w:r>
            <w:r w:rsidR="00376F9F">
              <w:t> ;</w:t>
            </w:r>
          </w:p>
          <w:p w:rsidR="00DE3B51" w:rsidRPr="00DE3B51" w:rsidRDefault="00DE3B51" w:rsidP="00322D97">
            <w:pPr>
              <w:pStyle w:val="Tableaulistetiret"/>
            </w:pPr>
            <w:r w:rsidRPr="00DE3B51">
              <w:t>maximale (sensation d</w:t>
            </w:r>
            <w:r w:rsidR="00E763F3">
              <w:t>’</w:t>
            </w:r>
            <w:r w:rsidRPr="00DE3B51">
              <w:t>un coup de poignard)</w:t>
            </w:r>
            <w:r w:rsidR="00376F9F">
              <w:t> ;</w:t>
            </w:r>
          </w:p>
          <w:p w:rsidR="00DE3B51" w:rsidRPr="00DE3B51" w:rsidRDefault="00DE3B51" w:rsidP="00322D97">
            <w:pPr>
              <w:pStyle w:val="Tableaulistetiret"/>
            </w:pPr>
            <w:r w:rsidRPr="00DE3B51">
              <w:t>durable (quelques minutes à quelques heures et résistante à la prise de trinitrine)</w:t>
            </w:r>
            <w:r w:rsidR="00376F9F">
              <w:t> ;</w:t>
            </w:r>
          </w:p>
          <w:p w:rsidR="00DE3B51" w:rsidRPr="00DE3B51" w:rsidRDefault="00DE3B51" w:rsidP="00322D97">
            <w:pPr>
              <w:pStyle w:val="Tableaulistetiret"/>
            </w:pPr>
            <w:r w:rsidRPr="00DE3B51">
              <w:t>douleur irradiante aux bras, à la mâchoire, s</w:t>
            </w:r>
            <w:r w:rsidR="00E763F3">
              <w:t>’</w:t>
            </w:r>
            <w:r w:rsidRPr="00DE3B51">
              <w:t>accompagne d</w:t>
            </w:r>
            <w:r w:rsidR="00E763F3">
              <w:t>’</w:t>
            </w:r>
            <w:r w:rsidRPr="00DE3B51">
              <w:t>une dyspnée</w:t>
            </w:r>
            <w:r w:rsidR="00376F9F">
              <w:t> ;</w:t>
            </w:r>
          </w:p>
          <w:p w:rsidR="00322D97" w:rsidRDefault="00DE3B51" w:rsidP="00322D97">
            <w:pPr>
              <w:pStyle w:val="Tableaulistetiret"/>
            </w:pPr>
            <w:r w:rsidRPr="00DE3B51">
              <w:t>douleur accompagnée de nausées,  vomissements</w:t>
            </w:r>
            <w:r w:rsidR="00376F9F">
              <w:t> ;</w:t>
            </w:r>
          </w:p>
          <w:p w:rsidR="00DE3B51" w:rsidRPr="00DE3B51" w:rsidRDefault="00DE3B51" w:rsidP="00322D97">
            <w:pPr>
              <w:pStyle w:val="Tableaulistetiret"/>
            </w:pPr>
            <w:r w:rsidRPr="00DE3B51">
              <w:t>- s</w:t>
            </w:r>
            <w:r w:rsidR="00E763F3">
              <w:t>’</w:t>
            </w:r>
            <w:r w:rsidRPr="00DE3B51">
              <w:t>accompagne d</w:t>
            </w:r>
            <w:r w:rsidR="00E763F3">
              <w:t>’</w:t>
            </w:r>
            <w:r w:rsidRPr="00DE3B51">
              <w:t>un état de choc cardiogénique avec collapsus hypote</w:t>
            </w:r>
            <w:r w:rsidRPr="00DE3B51">
              <w:t>n</w:t>
            </w:r>
            <w:r w:rsidRPr="00DE3B51">
              <w:t xml:space="preserve">sion, fébricule, arythmie. </w:t>
            </w:r>
          </w:p>
        </w:tc>
      </w:tr>
    </w:tbl>
    <w:p w:rsidR="00322D97" w:rsidRDefault="00322D97" w:rsidP="00322D97">
      <w:pPr>
        <w:pStyle w:val="06Questionenonce"/>
      </w:pPr>
      <w:r>
        <w:t>3. Définir la coronarographie et son intérêt.</w:t>
      </w:r>
    </w:p>
    <w:p w:rsidR="00ED375A" w:rsidRDefault="00DE3B51" w:rsidP="00322D97">
      <w:pPr>
        <w:pStyle w:val="TTextecourant"/>
      </w:pPr>
      <w:r w:rsidRPr="00DE3B51">
        <w:t>La coronarographie appartient aux examens radiologiques invasifs utilisant le principe de l</w:t>
      </w:r>
      <w:r w:rsidR="00E763F3">
        <w:t>’</w:t>
      </w:r>
      <w:r w:rsidRPr="00DE3B51">
        <w:t>absorption des rayons</w:t>
      </w:r>
      <w:r w:rsidR="00322D97">
        <w:t> </w:t>
      </w:r>
      <w:r w:rsidRPr="00DE3B51">
        <w:t xml:space="preserve">X </w:t>
      </w:r>
      <w:r w:rsidRPr="00DE3B51">
        <w:lastRenderedPageBreak/>
        <w:t>pour visualiser les artères coronaires après introduction d</w:t>
      </w:r>
      <w:r w:rsidR="00E763F3">
        <w:t>’</w:t>
      </w:r>
      <w:r w:rsidRPr="00DE3B51">
        <w:t>un produit de contraste iodé par cathétérisme à la racine des artères coronaires. Si une artère coronaire se bouche, la zone myocardique située en aval de la thrombose n</w:t>
      </w:r>
      <w:r w:rsidR="00E763F3">
        <w:t>’</w:t>
      </w:r>
      <w:r w:rsidRPr="00DE3B51">
        <w:t>est plus irriguée et il y a un risque de nécrose. Une coronarographie permet de diagnostiquer un rétrécissement coron</w:t>
      </w:r>
      <w:r w:rsidRPr="00DE3B51">
        <w:t>a</w:t>
      </w:r>
      <w:r w:rsidRPr="00DE3B51">
        <w:t>rien ou sténose afin d</w:t>
      </w:r>
      <w:r w:rsidR="00E763F3">
        <w:t>’</w:t>
      </w:r>
      <w:r w:rsidRPr="00DE3B51">
        <w:t>éviter une thrombose et prévenir l</w:t>
      </w:r>
      <w:r w:rsidR="00E763F3">
        <w:t>’</w:t>
      </w:r>
      <w:r w:rsidRPr="00DE3B51">
        <w:t>infarctus du myocarde.</w:t>
      </w:r>
    </w:p>
    <w:p w:rsidR="00322D97" w:rsidRDefault="00322D97" w:rsidP="00322D97">
      <w:pPr>
        <w:pStyle w:val="06Questionenonce"/>
        <w:rPr>
          <w:rFonts w:eastAsiaTheme="minorHAnsi"/>
        </w:rPr>
      </w:pPr>
      <w:r>
        <w:rPr>
          <w:rFonts w:eastAsiaTheme="minorHAnsi"/>
        </w:rPr>
        <w:t xml:space="preserve">4. </w:t>
      </w:r>
      <w:r>
        <w:t xml:space="preserve">Décrire une </w:t>
      </w:r>
      <w:proofErr w:type="spellStart"/>
      <w:r>
        <w:t>coronaroplastie</w:t>
      </w:r>
      <w:proofErr w:type="spellEnd"/>
      <w:r>
        <w:t>, ou angioplastie, transluminale.</w:t>
      </w:r>
    </w:p>
    <w:p w:rsidR="00DE3B51" w:rsidRPr="00DE3B51" w:rsidRDefault="00DE3B51" w:rsidP="00322D97">
      <w:pPr>
        <w:pStyle w:val="TTextecourant"/>
      </w:pPr>
      <w:r w:rsidRPr="00DE3B51">
        <w:rPr>
          <w:rFonts w:eastAsiaTheme="minorHAnsi"/>
        </w:rPr>
        <w:t>Une angioplastie transluminale est une réfection chirurgicale de la lumière de l</w:t>
      </w:r>
      <w:r w:rsidR="00E763F3">
        <w:rPr>
          <w:rFonts w:eastAsiaTheme="minorHAnsi"/>
        </w:rPr>
        <w:t>’</w:t>
      </w:r>
      <w:r w:rsidRPr="00DE3B51">
        <w:rPr>
          <w:rFonts w:eastAsiaTheme="minorHAnsi"/>
        </w:rPr>
        <w:t>artère réalisée par l</w:t>
      </w:r>
      <w:r w:rsidR="00E763F3">
        <w:rPr>
          <w:rFonts w:eastAsiaTheme="minorHAnsi"/>
        </w:rPr>
        <w:t>’</w:t>
      </w:r>
      <w:r w:rsidRPr="00DE3B51">
        <w:rPr>
          <w:rFonts w:eastAsiaTheme="minorHAnsi"/>
        </w:rPr>
        <w:t>introduction d</w:t>
      </w:r>
      <w:r w:rsidR="00E763F3">
        <w:rPr>
          <w:rFonts w:eastAsiaTheme="minorHAnsi"/>
        </w:rPr>
        <w:t>’</w:t>
      </w:r>
      <w:r w:rsidRPr="00DE3B51">
        <w:rPr>
          <w:rFonts w:eastAsiaTheme="minorHAnsi"/>
        </w:rPr>
        <w:t>une sonde à ballonnet via la circulation artérielle qui remonte jusqu</w:t>
      </w:r>
      <w:r w:rsidR="00E763F3">
        <w:rPr>
          <w:rFonts w:eastAsiaTheme="minorHAnsi"/>
        </w:rPr>
        <w:t>’</w:t>
      </w:r>
      <w:r w:rsidRPr="00DE3B51">
        <w:rPr>
          <w:rFonts w:eastAsiaTheme="minorHAnsi"/>
        </w:rPr>
        <w:t>à l</w:t>
      </w:r>
      <w:r w:rsidR="00E763F3">
        <w:rPr>
          <w:rFonts w:eastAsiaTheme="minorHAnsi"/>
        </w:rPr>
        <w:t>’</w:t>
      </w:r>
      <w:r w:rsidRPr="00DE3B51">
        <w:rPr>
          <w:rFonts w:eastAsiaTheme="minorHAnsi"/>
        </w:rPr>
        <w:t>artère coronaire qui doit être dilatée pe</w:t>
      </w:r>
      <w:r w:rsidRPr="00DE3B51">
        <w:rPr>
          <w:rFonts w:eastAsiaTheme="minorHAnsi"/>
        </w:rPr>
        <w:t>n</w:t>
      </w:r>
      <w:r w:rsidRPr="00DE3B51">
        <w:rPr>
          <w:rFonts w:eastAsiaTheme="minorHAnsi"/>
        </w:rPr>
        <w:t xml:space="preserve">dant quelques minutes. </w:t>
      </w:r>
    </w:p>
    <w:p w:rsidR="00322D97" w:rsidRDefault="00322D97" w:rsidP="00322D97">
      <w:pPr>
        <w:pStyle w:val="06Questionenonce"/>
      </w:pPr>
      <w:r>
        <w:t xml:space="preserve">5. Définir et décrire un pontage </w:t>
      </w:r>
      <w:proofErr w:type="spellStart"/>
      <w:r>
        <w:t>aorto</w:t>
      </w:r>
      <w:proofErr w:type="spellEnd"/>
      <w:r>
        <w:t>-coronarien.</w:t>
      </w:r>
    </w:p>
    <w:p w:rsidR="00DE3B51" w:rsidRPr="00DE3B51" w:rsidRDefault="00322D97" w:rsidP="00322D97">
      <w:pPr>
        <w:pStyle w:val="TTextecourant"/>
      </w:pPr>
      <w:r>
        <w:t>I</w:t>
      </w:r>
      <w:r w:rsidR="00DE3B51" w:rsidRPr="00DE3B51">
        <w:t>l s</w:t>
      </w:r>
      <w:r w:rsidR="00E763F3">
        <w:t>’</w:t>
      </w:r>
      <w:r w:rsidR="00DE3B51" w:rsidRPr="00DE3B51">
        <w:t>agit d</w:t>
      </w:r>
      <w:r w:rsidR="00E763F3">
        <w:t>’</w:t>
      </w:r>
      <w:r w:rsidR="00DE3B51" w:rsidRPr="00DE3B51">
        <w:t>une intervention chirurgicale cardiaque lourde nécessitant une thoracotomie, une anesthésie générale et plusieurs heures d</w:t>
      </w:r>
      <w:r w:rsidR="00E763F3">
        <w:t>’</w:t>
      </w:r>
      <w:r w:rsidR="00DE3B51" w:rsidRPr="00DE3B51">
        <w:t>intervention afin d</w:t>
      </w:r>
      <w:r w:rsidR="00E763F3">
        <w:t>’</w:t>
      </w:r>
      <w:r w:rsidR="00DE3B51" w:rsidRPr="00DE3B51">
        <w:t>anastomoser une artère mammaire prélevée et greffé entre la base de l</w:t>
      </w:r>
      <w:r w:rsidR="00E763F3">
        <w:t>’</w:t>
      </w:r>
      <w:r w:rsidR="00DE3B51" w:rsidRPr="00DE3B51">
        <w:t xml:space="preserve">aorte et une artère coronaire </w:t>
      </w:r>
      <w:proofErr w:type="spellStart"/>
      <w:r w:rsidR="00DE3B51" w:rsidRPr="00DE3B51">
        <w:t>athéroscléreuse</w:t>
      </w:r>
      <w:proofErr w:type="spellEnd"/>
      <w:r w:rsidR="00DE3B51" w:rsidRPr="00DE3B51">
        <w:t xml:space="preserve">. </w:t>
      </w:r>
    </w:p>
    <w:p w:rsidR="00322D97" w:rsidRDefault="00322D97" w:rsidP="00322D97">
      <w:pPr>
        <w:pStyle w:val="06Questionenonce"/>
      </w:pPr>
      <w:r>
        <w:t>6. Donner le principe et deux intérêts d</w:t>
      </w:r>
      <w:r w:rsidR="00E763F3">
        <w:t>’</w:t>
      </w:r>
      <w:r>
        <w:t>une scintigraphie cardiaque.</w:t>
      </w:r>
    </w:p>
    <w:p w:rsidR="00DE3B51" w:rsidRPr="00DE3B51" w:rsidRDefault="00DE3B51" w:rsidP="00322D97">
      <w:pPr>
        <w:pStyle w:val="TTextecourant"/>
      </w:pPr>
      <w:r w:rsidRPr="00DE3B51">
        <w:t>Examen d</w:t>
      </w:r>
      <w:r w:rsidR="00E763F3">
        <w:t>’</w:t>
      </w:r>
      <w:r w:rsidRPr="00DE3B51">
        <w:t xml:space="preserve">imagerie médicale consistant à injecter une substance radioactive qui se fixe sur le myocarde et dégage un rayonnement gamma détecté par une caméra </w:t>
      </w:r>
      <w:proofErr w:type="spellStart"/>
      <w:r w:rsidRPr="00DE3B51">
        <w:t>scintigraphique</w:t>
      </w:r>
      <w:proofErr w:type="spellEnd"/>
      <w:r w:rsidRPr="00DE3B51">
        <w:t xml:space="preserve"> produisant une carte de fixation isotopique de l</w:t>
      </w:r>
      <w:r w:rsidR="00E763F3">
        <w:t>’</w:t>
      </w:r>
      <w:r w:rsidRPr="00DE3B51">
        <w:t>organe exploré. Le thallium</w:t>
      </w:r>
      <w:r w:rsidR="00322D97">
        <w:t> </w:t>
      </w:r>
      <w:r w:rsidRPr="00DE3B51">
        <w:t>201 est l</w:t>
      </w:r>
      <w:r w:rsidR="00E763F3">
        <w:t>’</w:t>
      </w:r>
      <w:r w:rsidRPr="00DE3B51">
        <w:t>élément radioactif qui sert de traceur dans une scintigraphie cardiaque par perfusion myocardique. La fixation du thallium sur le myocarde est proportionnelle au débit dans les artères cor</w:t>
      </w:r>
      <w:r w:rsidRPr="00DE3B51">
        <w:t>o</w:t>
      </w:r>
      <w:r w:rsidRPr="00DE3B51">
        <w:t>naires. Une hypofixation signifie un retard dans l</w:t>
      </w:r>
      <w:r w:rsidR="00E763F3">
        <w:t>’</w:t>
      </w:r>
      <w:r w:rsidRPr="00DE3B51">
        <w:t>arrivée du thallium dû à une sténose de l</w:t>
      </w:r>
      <w:r w:rsidR="00E763F3">
        <w:t>’</w:t>
      </w:r>
      <w:r w:rsidRPr="00DE3B51">
        <w:t>artère coronaire ainsi mise en évidence. La scintigraphie cardiaque d</w:t>
      </w:r>
      <w:r w:rsidR="00E763F3">
        <w:t>’</w:t>
      </w:r>
      <w:r w:rsidRPr="00DE3B51">
        <w:t>effort peut permettre de diagnostiquer une sténose et de prévenir un infarctus du myocarde ou de visualiser une thrombose qu</w:t>
      </w:r>
      <w:r w:rsidR="00E763F3">
        <w:t>’</w:t>
      </w:r>
      <w:r w:rsidRPr="00DE3B51">
        <w:t>il faut traiter rapidement.</w:t>
      </w:r>
    </w:p>
    <w:p w:rsidR="00322D97" w:rsidRDefault="00322D97" w:rsidP="00322D97">
      <w:pPr>
        <w:pStyle w:val="06Questionenonce"/>
      </w:pPr>
      <w:r>
        <w:t>7. Identifier la technique d</w:t>
      </w:r>
      <w:r w:rsidR="00E763F3">
        <w:t>’</w:t>
      </w:r>
      <w:r>
        <w:t>imagerie médicale qui a été utilisée pour obtenir l</w:t>
      </w:r>
      <w:r w:rsidR="00E763F3">
        <w:t>’</w:t>
      </w:r>
      <w:r>
        <w:t>image du document 1. Présenter le principe, l</w:t>
      </w:r>
      <w:r w:rsidR="00E763F3">
        <w:t>’</w:t>
      </w:r>
      <w:r>
        <w:t>intérêt médical et les avantages de cette technique.</w:t>
      </w:r>
    </w:p>
    <w:p w:rsidR="00DE3B51" w:rsidRPr="00DE3B51" w:rsidRDefault="00DE3B51" w:rsidP="00322D97">
      <w:pPr>
        <w:pStyle w:val="TTextecourant"/>
      </w:pPr>
      <w:r w:rsidRPr="00DE3B51">
        <w:t>Le document</w:t>
      </w:r>
      <w:r w:rsidR="00322D97">
        <w:t> </w:t>
      </w:r>
      <w:r w:rsidRPr="00DE3B51">
        <w:t>1 est une échographie cardiaque qui est examen d</w:t>
      </w:r>
      <w:r w:rsidR="00E763F3">
        <w:t>’</w:t>
      </w:r>
      <w:r w:rsidRPr="00DE3B51">
        <w:t>imagerie médicale utilise des ultra-sons (</w:t>
      </w:r>
      <w:proofErr w:type="spellStart"/>
      <w:r w:rsidRPr="00DE3B51">
        <w:t>ultrason</w:t>
      </w:r>
      <w:r w:rsidRPr="00DE3B51">
        <w:t>o</w:t>
      </w:r>
      <w:r w:rsidRPr="00DE3B51">
        <w:t>graphie</w:t>
      </w:r>
      <w:proofErr w:type="spellEnd"/>
      <w:r w:rsidRPr="00DE3B51">
        <w:t>) pour obtenir des images diagnostiques dynamiques en temps réel du cœur. Les ultra-sons émis par la sonde déplacée à la surface du corps sont réfléchis par les organes profonds sous forme d</w:t>
      </w:r>
      <w:r w:rsidR="00E763F3">
        <w:t>’</w:t>
      </w:r>
      <w:r w:rsidRPr="00DE3B51">
        <w:t>un écho lorsque les dens</w:t>
      </w:r>
      <w:r w:rsidRPr="00DE3B51">
        <w:t>i</w:t>
      </w:r>
      <w:r w:rsidRPr="00DE3B51">
        <w:t xml:space="preserve">tés tissulaires changent puis analysés et traités électroniquement. </w:t>
      </w:r>
    </w:p>
    <w:p w:rsidR="00DE3B51" w:rsidRPr="00DE3B51" w:rsidRDefault="00DE3B51" w:rsidP="00322D97">
      <w:pPr>
        <w:pStyle w:val="TTextecourant"/>
      </w:pPr>
      <w:r w:rsidRPr="00322D97">
        <w:rPr>
          <w:rStyle w:val="b"/>
        </w:rPr>
        <w:t>Intérêt</w:t>
      </w:r>
      <w:r w:rsidR="00376F9F">
        <w:t> :</w:t>
      </w:r>
      <w:r w:rsidRPr="00DE3B51">
        <w:t xml:space="preserve"> diagnostic des malformations cardiaques, d</w:t>
      </w:r>
      <w:r w:rsidR="00E763F3">
        <w:t>’</w:t>
      </w:r>
      <w:r w:rsidRPr="00DE3B51">
        <w:t>un épanchement péricardique, d</w:t>
      </w:r>
      <w:r w:rsidR="00E763F3">
        <w:t>’</w:t>
      </w:r>
      <w:r w:rsidRPr="00DE3B51">
        <w:t>hypertrophies (cardiomég</w:t>
      </w:r>
      <w:r w:rsidRPr="00DE3B51">
        <w:t>a</w:t>
      </w:r>
      <w:r w:rsidRPr="00DE3B51">
        <w:t>lies) des valvulopathies (sténose, fuites) et appréciation d</w:t>
      </w:r>
      <w:r w:rsidR="00E763F3">
        <w:t>’</w:t>
      </w:r>
      <w:r w:rsidRPr="00DE3B51">
        <w:t>une insuffisance ventriculaire.</w:t>
      </w:r>
    </w:p>
    <w:p w:rsidR="00DE3B51" w:rsidRPr="00DE3B51" w:rsidRDefault="00DE3B51" w:rsidP="00322D97">
      <w:pPr>
        <w:pStyle w:val="TTextecourant"/>
      </w:pPr>
      <w:r w:rsidRPr="00322D97">
        <w:rPr>
          <w:rStyle w:val="b"/>
        </w:rPr>
        <w:t>Avantages</w:t>
      </w:r>
      <w:r w:rsidR="00376F9F">
        <w:t> :</w:t>
      </w:r>
      <w:r w:rsidRPr="00DE3B51">
        <w:t xml:space="preserve"> examen non invasif, non irradiant, indolore, inoffensif, réalisable durant la grossesse.</w:t>
      </w:r>
    </w:p>
    <w:p w:rsidR="00322D97" w:rsidRDefault="00322D97" w:rsidP="00995E6E">
      <w:pPr>
        <w:pStyle w:val="06Questionenonce"/>
      </w:pPr>
      <w:r>
        <w:t xml:space="preserve">8. </w:t>
      </w:r>
      <w:r w:rsidR="00995E6E">
        <w:t>Annoter les légendes correspondant aux repères 1 à 4 du document 1.</w:t>
      </w:r>
    </w:p>
    <w:p w:rsidR="00DE3B51" w:rsidRPr="00DE3B51" w:rsidRDefault="00DE3B51" w:rsidP="00995E6E">
      <w:pPr>
        <w:pStyle w:val="TTextecourant"/>
      </w:pPr>
      <w:r w:rsidRPr="00DE3B51">
        <w:t>1</w:t>
      </w:r>
      <w:r w:rsidR="00376F9F">
        <w:t> :</w:t>
      </w:r>
      <w:r w:rsidRPr="00DE3B51">
        <w:t xml:space="preserve"> oreillette droite, 2</w:t>
      </w:r>
      <w:r w:rsidR="00376F9F">
        <w:t> :</w:t>
      </w:r>
      <w:r w:rsidRPr="00DE3B51">
        <w:t xml:space="preserve"> oreillette gauche, 3</w:t>
      </w:r>
      <w:r w:rsidR="00376F9F">
        <w:t> :</w:t>
      </w:r>
      <w:r w:rsidRPr="00DE3B51">
        <w:t xml:space="preserve"> ventricule droit, 4</w:t>
      </w:r>
      <w:r w:rsidR="00376F9F">
        <w:t> :</w:t>
      </w:r>
      <w:r w:rsidRPr="00DE3B51">
        <w:t xml:space="preserve"> ventricule gauche</w:t>
      </w:r>
    </w:p>
    <w:p w:rsidR="00DE3B51" w:rsidRPr="00DE3B51" w:rsidRDefault="00322D97" w:rsidP="00995E6E">
      <w:pPr>
        <w:pStyle w:val="06Questionenonce"/>
      </w:pPr>
      <w:r>
        <w:t xml:space="preserve">9. </w:t>
      </w:r>
      <w:r w:rsidR="00995E6E">
        <w:t>Identifier l</w:t>
      </w:r>
      <w:r w:rsidR="00E763F3">
        <w:t>’</w:t>
      </w:r>
      <w:r w:rsidR="00995E6E">
        <w:t>examen à l</w:t>
      </w:r>
      <w:r w:rsidR="00E763F3">
        <w:t>’</w:t>
      </w:r>
      <w:r w:rsidR="00995E6E">
        <w:t>origine du document 2 et présenter succinctement son principe.</w:t>
      </w:r>
    </w:p>
    <w:p w:rsidR="00DE3B51" w:rsidRPr="00DE3B51" w:rsidRDefault="00DE3B51" w:rsidP="00995E6E">
      <w:pPr>
        <w:pStyle w:val="TTextecourant"/>
      </w:pPr>
      <w:r w:rsidRPr="00DE3B51">
        <w:t>Le document</w:t>
      </w:r>
      <w:r w:rsidR="00995E6E">
        <w:t> </w:t>
      </w:r>
      <w:r w:rsidRPr="00DE3B51">
        <w:t>2 est issu d</w:t>
      </w:r>
      <w:r w:rsidR="00E763F3">
        <w:t>’</w:t>
      </w:r>
      <w:r w:rsidRPr="00DE3B51">
        <w:t>un examen  Doppler  qui est un enregistrement graphique obtenu à l</w:t>
      </w:r>
      <w:r w:rsidR="00E763F3">
        <w:t>’</w:t>
      </w:r>
      <w:r w:rsidRPr="00DE3B51">
        <w:t>aide d</w:t>
      </w:r>
      <w:r w:rsidR="00E763F3">
        <w:t>’</w:t>
      </w:r>
      <w:r w:rsidRPr="00DE3B51">
        <w:t>une sonde émettrice d</w:t>
      </w:r>
      <w:r w:rsidR="00E763F3">
        <w:t>’</w:t>
      </w:r>
      <w:r w:rsidRPr="00DE3B51">
        <w:t xml:space="preserve">ultra-sons placée sur la peau et dirigée vers le vaisseau exploré. Les cellules sanguines constituent des surfaces </w:t>
      </w:r>
      <w:proofErr w:type="spellStart"/>
      <w:r w:rsidRPr="00DE3B51">
        <w:t>échogènes</w:t>
      </w:r>
      <w:proofErr w:type="spellEnd"/>
      <w:r w:rsidRPr="00DE3B51">
        <w:t xml:space="preserve"> mobiles réfléchissant les ultrasons en modifiant leur fréquence par effet doppler. </w:t>
      </w:r>
    </w:p>
    <w:p w:rsidR="00995E6E" w:rsidRDefault="00DE3B51" w:rsidP="00995E6E">
      <w:pPr>
        <w:pStyle w:val="06Questionenonce"/>
      </w:pPr>
      <w:r w:rsidRPr="00DE3B51">
        <w:t>10</w:t>
      </w:r>
      <w:r w:rsidR="00995E6E">
        <w:t>. Citer le paramètre circulatoire que cet examen permet de mesurer et indiquer son unité.</w:t>
      </w:r>
    </w:p>
    <w:p w:rsidR="00DE3B51" w:rsidRPr="00DE3B51" w:rsidRDefault="00DE3B51" w:rsidP="00995E6E">
      <w:pPr>
        <w:pStyle w:val="TTextecourant"/>
      </w:pPr>
      <w:r w:rsidRPr="00DE3B51">
        <w:t xml:space="preserve">Le paramètre circulatoire mesuré est la vitesse du sang dans un vaisseau. Son unité est </w:t>
      </w:r>
      <w:r w:rsidR="00995E6E">
        <w:t>le </w:t>
      </w:r>
      <w:r w:rsidRPr="00DE3B51">
        <w:t>cm/sec</w:t>
      </w:r>
    </w:p>
    <w:p w:rsidR="00DE3B51" w:rsidRPr="00DE3B51" w:rsidRDefault="00DE3B51" w:rsidP="00322D97">
      <w:pPr>
        <w:pStyle w:val="04Exercicestitre"/>
      </w:pPr>
      <w:r w:rsidRPr="00DE3B51">
        <w:t>4</w:t>
      </w:r>
      <w:r w:rsidR="00322D97">
        <w:t>.</w:t>
      </w:r>
      <w:r w:rsidRPr="00DE3B51">
        <w:t xml:space="preserve"> Régulation de l</w:t>
      </w:r>
      <w:r w:rsidR="00E763F3">
        <w:t>’</w:t>
      </w:r>
      <w:r w:rsidRPr="00DE3B51">
        <w:t>activité cardiaque</w:t>
      </w:r>
    </w:p>
    <w:p w:rsidR="009155A1" w:rsidRDefault="009155A1" w:rsidP="009155A1">
      <w:pPr>
        <w:pStyle w:val="06Questionenonce"/>
      </w:pPr>
      <w:r>
        <w:t>1. Analyser l</w:t>
      </w:r>
      <w:r w:rsidR="00E763F3">
        <w:t>’</w:t>
      </w:r>
      <w:r>
        <w:t>expérience 1 et indiquer l</w:t>
      </w:r>
      <w:r w:rsidR="00E763F3">
        <w:t>’</w:t>
      </w:r>
      <w:r>
        <w:t xml:space="preserve">action des trois zones des centres nerveux </w:t>
      </w:r>
      <w:proofErr w:type="spellStart"/>
      <w:r>
        <w:t>cardiorégulateurs</w:t>
      </w:r>
      <w:proofErr w:type="spellEnd"/>
      <w:r>
        <w:t xml:space="preserve"> sur le rythme cardiaque.</w:t>
      </w:r>
    </w:p>
    <w:p w:rsidR="00DE3B51" w:rsidRPr="00DE3B51" w:rsidRDefault="00DE3B51" w:rsidP="00B761A9">
      <w:pPr>
        <w:pStyle w:val="TTextecourant"/>
      </w:pPr>
      <w:r w:rsidRPr="00DE3B51">
        <w:t xml:space="preserve">La zone bulbaire centrale est </w:t>
      </w:r>
      <w:proofErr w:type="spellStart"/>
      <w:r w:rsidRPr="00DE3B51">
        <w:t>cardiofreinatrice</w:t>
      </w:r>
      <w:proofErr w:type="spellEnd"/>
      <w:r w:rsidR="00376F9F">
        <w:t> ;</w:t>
      </w:r>
      <w:r w:rsidRPr="00DE3B51">
        <w:t xml:space="preserve"> la zone bulbaire latérale est </w:t>
      </w:r>
      <w:proofErr w:type="spellStart"/>
      <w:r w:rsidRPr="00DE3B51">
        <w:t>cardioaccélératrice</w:t>
      </w:r>
      <w:proofErr w:type="spellEnd"/>
      <w:r w:rsidR="00376F9F">
        <w:t> ;</w:t>
      </w:r>
      <w:r w:rsidRPr="00DE3B51">
        <w:t xml:space="preserve"> la zone médullaire est également </w:t>
      </w:r>
      <w:proofErr w:type="spellStart"/>
      <w:r w:rsidRPr="00DE3B51">
        <w:t>cardioaccélératrice</w:t>
      </w:r>
      <w:proofErr w:type="spellEnd"/>
      <w:r w:rsidRPr="00DE3B51">
        <w:t>.</w:t>
      </w:r>
    </w:p>
    <w:p w:rsidR="00B761A9" w:rsidRDefault="00B761A9" w:rsidP="00B761A9">
      <w:pPr>
        <w:pStyle w:val="06Questionenonce"/>
      </w:pPr>
      <w:r>
        <w:t>2. Analyser l</w:t>
      </w:r>
      <w:r w:rsidR="00E763F3">
        <w:t>’</w:t>
      </w:r>
      <w:r>
        <w:t xml:space="preserve">expérience 2 puis associer chaque centre </w:t>
      </w:r>
      <w:proofErr w:type="spellStart"/>
      <w:r>
        <w:t>cardiorégulateur</w:t>
      </w:r>
      <w:proofErr w:type="spellEnd"/>
      <w:r>
        <w:t xml:space="preserve"> au nerf moteur correspondant.</w:t>
      </w:r>
    </w:p>
    <w:p w:rsidR="00DE3B51" w:rsidRPr="00DE3B51" w:rsidRDefault="00DE3B51" w:rsidP="00B761A9">
      <w:pPr>
        <w:pStyle w:val="TTextecourant"/>
      </w:pPr>
      <w:r w:rsidRPr="00DE3B51">
        <w:t xml:space="preserve">Les nerfs vagues sont reliés au centre </w:t>
      </w:r>
      <w:proofErr w:type="spellStart"/>
      <w:r w:rsidRPr="00DE3B51">
        <w:t>cardiofreinateur</w:t>
      </w:r>
      <w:proofErr w:type="spellEnd"/>
      <w:r w:rsidRPr="00DE3B51">
        <w:t xml:space="preserve"> bulbaire central, les nerfs cardiaques sont reliés à la zone médullaire </w:t>
      </w:r>
      <w:proofErr w:type="spellStart"/>
      <w:r w:rsidRPr="00DE3B51">
        <w:t>cardioaccélératrice</w:t>
      </w:r>
      <w:proofErr w:type="spellEnd"/>
      <w:r w:rsidRPr="00DE3B51">
        <w:t>.</w:t>
      </w:r>
    </w:p>
    <w:p w:rsidR="00B761A9" w:rsidRDefault="00B761A9" w:rsidP="00B761A9">
      <w:pPr>
        <w:pStyle w:val="06Questionenonce"/>
      </w:pPr>
      <w:r>
        <w:t>3. Proposer une expérience permettant de déduire l</w:t>
      </w:r>
      <w:r w:rsidR="00E763F3">
        <w:t>’</w:t>
      </w:r>
      <w:r>
        <w:t>importance quantitative de chacune des actions de ces nerfs moteurs.</w:t>
      </w:r>
    </w:p>
    <w:p w:rsidR="00DE3B51" w:rsidRPr="00DE3B51" w:rsidRDefault="00DE3B51" w:rsidP="00B761A9">
      <w:pPr>
        <w:pStyle w:val="TTextecourant"/>
      </w:pPr>
      <w:r w:rsidRPr="00DE3B51">
        <w:t>On sectionne les 2</w:t>
      </w:r>
      <w:r w:rsidR="00B761A9">
        <w:t> </w:t>
      </w:r>
      <w:r w:rsidRPr="00DE3B51">
        <w:t xml:space="preserve">nerfs et on compare la fréquence du </w:t>
      </w:r>
      <w:r w:rsidR="00B761A9" w:rsidRPr="00DE3B51">
        <w:t>cœur</w:t>
      </w:r>
      <w:r w:rsidRPr="00DE3B51">
        <w:t xml:space="preserve"> dénervé avec celle du </w:t>
      </w:r>
      <w:r w:rsidR="00B761A9" w:rsidRPr="00DE3B51">
        <w:t>cœur</w:t>
      </w:r>
      <w:r w:rsidRPr="00DE3B51">
        <w:t xml:space="preserve"> </w:t>
      </w:r>
      <w:r w:rsidRPr="00B761A9">
        <w:rPr>
          <w:rStyle w:val="i"/>
        </w:rPr>
        <w:t>in situ</w:t>
      </w:r>
      <w:r w:rsidRPr="00DE3B51">
        <w:t xml:space="preserve"> et donc énervé.</w:t>
      </w:r>
    </w:p>
    <w:p w:rsidR="00B761A9" w:rsidRDefault="00B761A9" w:rsidP="00B761A9">
      <w:pPr>
        <w:pStyle w:val="06Questionenonce"/>
      </w:pPr>
      <w:r>
        <w:t>4. Analyser l</w:t>
      </w:r>
      <w:r w:rsidR="00E763F3">
        <w:t>’</w:t>
      </w:r>
      <w:r>
        <w:t>expérience 3. Conclure.</w:t>
      </w:r>
    </w:p>
    <w:p w:rsidR="00DE3B51" w:rsidRPr="00DE3B51" w:rsidRDefault="00DE3B51" w:rsidP="00B761A9">
      <w:pPr>
        <w:pStyle w:val="TTextecourant"/>
      </w:pPr>
      <w:r w:rsidRPr="00DE3B51">
        <w:t>L</w:t>
      </w:r>
      <w:r w:rsidR="00E763F3">
        <w:t>’</w:t>
      </w:r>
      <w:r w:rsidRPr="00DE3B51">
        <w:t>expérience</w:t>
      </w:r>
      <w:r w:rsidR="00B761A9">
        <w:t> </w:t>
      </w:r>
      <w:r w:rsidRPr="00DE3B51">
        <w:t>3 montre qu</w:t>
      </w:r>
      <w:r w:rsidR="00E763F3">
        <w:t>’</w:t>
      </w:r>
      <w:r w:rsidRPr="00DE3B51">
        <w:t>un cœur isolé se contracte plus fréquemment qu</w:t>
      </w:r>
      <w:r w:rsidR="00E763F3">
        <w:t>’</w:t>
      </w:r>
      <w:r w:rsidRPr="00DE3B51">
        <w:t xml:space="preserve">un cœur témoin </w:t>
      </w:r>
      <w:r w:rsidRPr="00B761A9">
        <w:rPr>
          <w:rStyle w:val="i"/>
        </w:rPr>
        <w:t>in situ</w:t>
      </w:r>
      <w:r w:rsidRPr="00DE3B51">
        <w:t xml:space="preserve">. Cela prouve que </w:t>
      </w:r>
      <w:r w:rsidRPr="00DE3B51">
        <w:lastRenderedPageBreak/>
        <w:t>le système parasympathique exercice une action majoritaire qui ralentit le cœur au repos par rapport au système sympathique dont l</w:t>
      </w:r>
      <w:r w:rsidR="00E763F3">
        <w:t>’</w:t>
      </w:r>
      <w:r w:rsidRPr="00DE3B51">
        <w:t>action est plus influente à l</w:t>
      </w:r>
      <w:r w:rsidR="00E763F3">
        <w:t>’</w:t>
      </w:r>
      <w:r w:rsidRPr="00DE3B51">
        <w:t>effort.</w:t>
      </w:r>
    </w:p>
    <w:p w:rsidR="00B761A9" w:rsidRDefault="00B761A9" w:rsidP="00B761A9">
      <w:pPr>
        <w:pStyle w:val="06Questionenonce"/>
      </w:pPr>
      <w:r>
        <w:t>5. Expliquer l</w:t>
      </w:r>
      <w:r w:rsidR="00E763F3">
        <w:t>’</w:t>
      </w:r>
      <w:r>
        <w:t>apparition de l</w:t>
      </w:r>
      <w:r w:rsidR="00E763F3">
        <w:t>’</w:t>
      </w:r>
      <w:r>
        <w:t>acidose chez le chien privé de régulation nerveuse cardio-vasculaire et aboutissant au coma de l</w:t>
      </w:r>
      <w:r w:rsidR="00E763F3">
        <w:t>’</w:t>
      </w:r>
      <w:r>
        <w:t>animal.</w:t>
      </w:r>
    </w:p>
    <w:p w:rsidR="00DE3B51" w:rsidRPr="00DE3B51" w:rsidRDefault="00DE3B51" w:rsidP="00B761A9">
      <w:pPr>
        <w:pStyle w:val="TTextecourant"/>
      </w:pPr>
      <w:r w:rsidRPr="00DE3B51">
        <w:t>Le cœur du chien dénervé ne pouvant augmenter sa fréquence pour assurer un  plus grand débit cardiaque, l</w:t>
      </w:r>
      <w:r w:rsidR="00E763F3">
        <w:t>’</w:t>
      </w:r>
      <w:r w:rsidRPr="00DE3B51">
        <w:t>apport de dioxygène aux muscles sera insuffisant (hypoxémie et hypoxie)</w:t>
      </w:r>
      <w:r w:rsidR="00B761A9">
        <w:t xml:space="preserve"> </w:t>
      </w:r>
      <w:r w:rsidRPr="00DE3B51">
        <w:t>et l</w:t>
      </w:r>
      <w:r w:rsidR="00E763F3">
        <w:t>’</w:t>
      </w:r>
      <w:r w:rsidRPr="00DE3B51">
        <w:t>exercice en anaérobiose va produire de l</w:t>
      </w:r>
      <w:r w:rsidR="00E763F3">
        <w:t>’</w:t>
      </w:r>
      <w:r w:rsidRPr="00DE3B51">
        <w:t>acide lactique et l</w:t>
      </w:r>
      <w:r w:rsidR="00E763F3">
        <w:t>’</w:t>
      </w:r>
      <w:r w:rsidRPr="00DE3B51">
        <w:t>hypercapnie générée par une hématose insuffisante va provoquer l</w:t>
      </w:r>
      <w:r w:rsidR="00E763F3">
        <w:t>’</w:t>
      </w:r>
      <w:r w:rsidRPr="00DE3B51">
        <w:t>acidose et le coma.</w:t>
      </w:r>
    </w:p>
    <w:p w:rsidR="00B761A9" w:rsidRDefault="00B761A9" w:rsidP="00B761A9">
      <w:pPr>
        <w:pStyle w:val="06Questionenonce"/>
      </w:pPr>
      <w:r>
        <w:t>6. Annoter le document 1 représentant l</w:t>
      </w:r>
      <w:r w:rsidR="00E763F3">
        <w:t>’</w:t>
      </w:r>
      <w:r>
        <w:t>innervation simplifiée de l</w:t>
      </w:r>
      <w:r w:rsidR="00E763F3">
        <w:t>’</w:t>
      </w:r>
      <w:r>
        <w:t>appareil cardio-vasculaire.</w:t>
      </w:r>
    </w:p>
    <w:p w:rsidR="00DE3B51" w:rsidRPr="00DE3B51" w:rsidRDefault="00DE3B51" w:rsidP="00B761A9">
      <w:pPr>
        <w:pStyle w:val="08Commentaire"/>
      </w:pPr>
      <w:r w:rsidRPr="00DE3B51">
        <w:t>Erratum</w:t>
      </w:r>
      <w:r w:rsidR="00376F9F">
        <w:rPr>
          <w:rFonts w:ascii="Arial" w:hAnsi="Arial" w:cs="Arial"/>
        </w:rPr>
        <w:t> :</w:t>
      </w:r>
      <w:r w:rsidRPr="00DE3B51">
        <w:t xml:space="preserve"> Le document</w:t>
      </w:r>
      <w:r w:rsidR="00B761A9">
        <w:rPr>
          <w:rFonts w:ascii="Arial" w:hAnsi="Arial" w:cs="Arial"/>
        </w:rPr>
        <w:t> </w:t>
      </w:r>
      <w:r w:rsidRPr="00DE3B51">
        <w:t xml:space="preserve">1 est déjà légendé. Les nerfs a)sont les nerfs de </w:t>
      </w:r>
      <w:proofErr w:type="spellStart"/>
      <w:r w:rsidRPr="00DE3B51">
        <w:t>Hering</w:t>
      </w:r>
      <w:proofErr w:type="spellEnd"/>
      <w:r w:rsidRPr="00DE3B51">
        <w:t xml:space="preserve"> et Cyon, les nerfs b) sont les nerfs vagues, les nerfs c) sont les nerfs cardiaques.</w:t>
      </w:r>
    </w:p>
    <w:p w:rsidR="00B761A9" w:rsidRDefault="00B761A9" w:rsidP="00B761A9">
      <w:pPr>
        <w:pStyle w:val="06Questionenonce"/>
      </w:pPr>
      <w:r>
        <w:t>7. Analyser l</w:t>
      </w:r>
      <w:r w:rsidR="00E763F3">
        <w:t>’</w:t>
      </w:r>
      <w:r>
        <w:t>expérience 4. En déduire le rôle des nerfs a) dans l</w:t>
      </w:r>
      <w:r w:rsidR="00E763F3">
        <w:t>’</w:t>
      </w:r>
      <w:r>
        <w:t>arc réflexe.</w:t>
      </w:r>
    </w:p>
    <w:p w:rsidR="00DE3B51" w:rsidRPr="00DE3B51" w:rsidRDefault="00DE3B51" w:rsidP="00B761A9">
      <w:pPr>
        <w:pStyle w:val="TTextecourant"/>
      </w:pPr>
      <w:r w:rsidRPr="00DE3B51">
        <w:t>Quand on modifie la pression artérielle dans les sinus carotidiens, on observe une modification de fréquence des potentiels d</w:t>
      </w:r>
      <w:r w:rsidR="00E763F3">
        <w:t>’</w:t>
      </w:r>
      <w:r w:rsidRPr="00DE3B51">
        <w:t xml:space="preserve">action dans les nerfs a) de </w:t>
      </w:r>
      <w:proofErr w:type="spellStart"/>
      <w:r w:rsidRPr="00DE3B51">
        <w:t>Hering</w:t>
      </w:r>
      <w:proofErr w:type="spellEnd"/>
      <w:r w:rsidRPr="00DE3B51">
        <w:t xml:space="preserve"> et Cyon. Ces nerfs sont la voie sensitive de l</w:t>
      </w:r>
      <w:r w:rsidR="00E763F3">
        <w:t>’</w:t>
      </w:r>
      <w:r w:rsidRPr="00DE3B51">
        <w:t>arc réflexe cardiovasc</w:t>
      </w:r>
      <w:r w:rsidRPr="00DE3B51">
        <w:t>u</w:t>
      </w:r>
      <w:r w:rsidRPr="00DE3B51">
        <w:t>laire. En cas d</w:t>
      </w:r>
      <w:r w:rsidR="00E763F3">
        <w:t>’</w:t>
      </w:r>
      <w:r w:rsidRPr="00DE3B51">
        <w:t>hypertension (perfusion des sinus), la fréquence dans ses nerfs est élevée ce qui active le centre bu</w:t>
      </w:r>
      <w:r w:rsidRPr="00DE3B51">
        <w:t>l</w:t>
      </w:r>
      <w:r w:rsidRPr="00DE3B51">
        <w:t xml:space="preserve">baire </w:t>
      </w:r>
      <w:proofErr w:type="spellStart"/>
      <w:r w:rsidRPr="00DE3B51">
        <w:t>cardiomodérateur</w:t>
      </w:r>
      <w:proofErr w:type="spellEnd"/>
      <w:r w:rsidRPr="00DE3B51">
        <w:t xml:space="preserve"> et va provoquer via les nerfs vagues un ralentissement du cœur.</w:t>
      </w:r>
    </w:p>
    <w:p w:rsidR="00B761A9" w:rsidRDefault="00B761A9" w:rsidP="00B761A9">
      <w:pPr>
        <w:pStyle w:val="06Questionenonce"/>
      </w:pPr>
      <w:r>
        <w:t>8. Analyser l</w:t>
      </w:r>
      <w:r w:rsidR="00E763F3">
        <w:t>’</w:t>
      </w:r>
      <w:r>
        <w:t>expérience 5. Comment qualifier les fibres nerveuses du nerf a) ?</w:t>
      </w:r>
    </w:p>
    <w:p w:rsidR="00DE3B51" w:rsidRPr="00DE3B51" w:rsidRDefault="00DE3B51" w:rsidP="00B761A9">
      <w:pPr>
        <w:pStyle w:val="TTextecourant"/>
      </w:pPr>
      <w:r w:rsidRPr="00DE3B51">
        <w:t>La destruction des barorécepteurs des nerfs a) supprime l</w:t>
      </w:r>
      <w:r w:rsidR="00E763F3">
        <w:t>’</w:t>
      </w:r>
      <w:r w:rsidRPr="00DE3B51">
        <w:t>arc réflexe. Ce sont des fibres nerveuses sensitives aff</w:t>
      </w:r>
      <w:r w:rsidRPr="00DE3B51">
        <w:t>é</w:t>
      </w:r>
      <w:r w:rsidRPr="00DE3B51">
        <w:t>rentes ou centripètes.</w:t>
      </w:r>
    </w:p>
    <w:p w:rsidR="00B761A9" w:rsidRDefault="00B761A9" w:rsidP="00B761A9">
      <w:pPr>
        <w:pStyle w:val="06Questionenonce"/>
      </w:pPr>
      <w:r>
        <w:t>9. Analyser l</w:t>
      </w:r>
      <w:r w:rsidR="00E763F3">
        <w:t>’</w:t>
      </w:r>
      <w:r>
        <w:t>expérience 6. Comment qualifier les fibres nerveuses du nerf b) et leur action cardiaque ?</w:t>
      </w:r>
    </w:p>
    <w:p w:rsidR="00DE3B51" w:rsidRPr="00DE3B51" w:rsidRDefault="00DE3B51" w:rsidP="00B761A9">
      <w:pPr>
        <w:pStyle w:val="TTextecourant"/>
      </w:pPr>
      <w:r w:rsidRPr="00DE3B51">
        <w:t>La section d</w:t>
      </w:r>
      <w:r w:rsidR="00E763F3">
        <w:t>’</w:t>
      </w:r>
      <w:r w:rsidRPr="00DE3B51">
        <w:t>un nerf produisant l</w:t>
      </w:r>
      <w:r w:rsidR="00E763F3">
        <w:t>’</w:t>
      </w:r>
      <w:r w:rsidRPr="00DE3B51">
        <w:t xml:space="preserve">effet inverse du rôle de ce nerf, on peut conclure que les nerfs vagues contiennent des fibres motrices aux rôles </w:t>
      </w:r>
      <w:proofErr w:type="spellStart"/>
      <w:r w:rsidRPr="00DE3B51">
        <w:t>cardiomodérateur</w:t>
      </w:r>
      <w:proofErr w:type="spellEnd"/>
      <w:r w:rsidRPr="00DE3B51">
        <w:t xml:space="preserve"> et hypotenseur.</w:t>
      </w:r>
    </w:p>
    <w:p w:rsidR="00B761A9" w:rsidRDefault="00B761A9" w:rsidP="00B761A9">
      <w:pPr>
        <w:pStyle w:val="06Questionenonce"/>
      </w:pPr>
      <w:r>
        <w:t>10 Analyser l</w:t>
      </w:r>
      <w:r w:rsidR="00E763F3">
        <w:t>’</w:t>
      </w:r>
      <w:r>
        <w:t>expérience 7. Comment qualifier les fibres nerveuses du nerf c) et leur action cardiaque ?</w:t>
      </w:r>
    </w:p>
    <w:p w:rsidR="00DE3B51" w:rsidRPr="00DE3B51" w:rsidRDefault="00DE3B51" w:rsidP="00B761A9">
      <w:pPr>
        <w:pStyle w:val="TTextecourant"/>
      </w:pPr>
      <w:r w:rsidRPr="00DE3B51">
        <w:t>La section d</w:t>
      </w:r>
      <w:r w:rsidR="00E763F3">
        <w:t>’</w:t>
      </w:r>
      <w:r w:rsidRPr="00DE3B51">
        <w:t>un nerf produisant l</w:t>
      </w:r>
      <w:r w:rsidR="00E763F3">
        <w:t>’</w:t>
      </w:r>
      <w:r w:rsidRPr="00DE3B51">
        <w:t>effet inverse du rôle de ce nerf, on peut conclure que les nerfs sympathiques ca</w:t>
      </w:r>
      <w:r w:rsidRPr="00DE3B51">
        <w:t>r</w:t>
      </w:r>
      <w:r w:rsidRPr="00DE3B51">
        <w:t xml:space="preserve">diaques contiennent des fibres motrices aux </w:t>
      </w:r>
      <w:proofErr w:type="gramStart"/>
      <w:r w:rsidRPr="00DE3B51">
        <w:t xml:space="preserve">rôles </w:t>
      </w:r>
      <w:proofErr w:type="spellStart"/>
      <w:r w:rsidRPr="00DE3B51">
        <w:t>cardioaccélérateur</w:t>
      </w:r>
      <w:proofErr w:type="spellEnd"/>
      <w:proofErr w:type="gramEnd"/>
      <w:r w:rsidRPr="00DE3B51">
        <w:t xml:space="preserve"> et hypertenseur.</w:t>
      </w:r>
    </w:p>
    <w:p w:rsidR="00B761A9" w:rsidRDefault="00B761A9" w:rsidP="00B761A9">
      <w:pPr>
        <w:pStyle w:val="06Questionenonce"/>
      </w:pPr>
      <w:r>
        <w:t>11. Préciser les neurotransmetteurs libérés respectivement par les nerfs b) et c).</w:t>
      </w:r>
    </w:p>
    <w:p w:rsidR="00DE3B51" w:rsidRPr="00DE3B51" w:rsidRDefault="00DE3B51" w:rsidP="00B761A9">
      <w:pPr>
        <w:pStyle w:val="TTextecourant"/>
      </w:pPr>
      <w:r w:rsidRPr="00DE3B51">
        <w:t>Les nerfs vagues libèrent de l</w:t>
      </w:r>
      <w:r w:rsidR="00E763F3">
        <w:t>’</w:t>
      </w:r>
      <w:r w:rsidRPr="00DE3B51">
        <w:t xml:space="preserve">acétylcholine </w:t>
      </w:r>
      <w:proofErr w:type="spellStart"/>
      <w:r w:rsidRPr="00DE3B51">
        <w:t>bradycardisante</w:t>
      </w:r>
      <w:proofErr w:type="spellEnd"/>
      <w:r w:rsidRPr="00DE3B51">
        <w:t xml:space="preserve">, les nerfs cardiaques libèrent de la noradrénaline </w:t>
      </w:r>
      <w:proofErr w:type="spellStart"/>
      <w:r w:rsidRPr="00DE3B51">
        <w:t>t</w:t>
      </w:r>
      <w:r w:rsidRPr="00DE3B51">
        <w:t>a</w:t>
      </w:r>
      <w:r w:rsidRPr="00DE3B51">
        <w:t>chycardisante</w:t>
      </w:r>
      <w:proofErr w:type="spellEnd"/>
      <w:r w:rsidRPr="00DE3B51">
        <w:t>.</w:t>
      </w:r>
    </w:p>
    <w:p w:rsidR="00DE3B51" w:rsidRPr="008D0429" w:rsidRDefault="00ED375A" w:rsidP="008D0429">
      <w:pPr>
        <w:pStyle w:val="10Versepreuvetitre"/>
      </w:pPr>
      <w:r w:rsidRPr="008D0429">
        <w:t>C</w:t>
      </w:r>
      <w:r w:rsidR="00DE3B51" w:rsidRPr="008D0429">
        <w:t>ellules, chromosomes, g</w:t>
      </w:r>
      <w:r w:rsidRPr="008D0429">
        <w:t>È</w:t>
      </w:r>
      <w:r w:rsidR="00DE3B51" w:rsidRPr="008D0429">
        <w:t>nes</w:t>
      </w:r>
    </w:p>
    <w:p w:rsidR="00DE3B51" w:rsidRPr="00DE3B51" w:rsidRDefault="00B761A9" w:rsidP="00B761A9">
      <w:pPr>
        <w:pStyle w:val="04Exercicestitre"/>
      </w:pPr>
      <w:r>
        <w:t xml:space="preserve">1. </w:t>
      </w:r>
      <w:r w:rsidR="00DE3B51" w:rsidRPr="00DE3B51">
        <w:t>Le processus tumoral</w:t>
      </w:r>
    </w:p>
    <w:p w:rsidR="00B761A9" w:rsidRDefault="00B761A9" w:rsidP="00B761A9">
      <w:pPr>
        <w:pStyle w:val="06Questionenonce"/>
      </w:pPr>
      <w:r>
        <w:t>1. Définir les termes soulignés dans le texte.</w:t>
      </w:r>
    </w:p>
    <w:p w:rsidR="00ED375A" w:rsidRDefault="00DE3B51" w:rsidP="00B761A9">
      <w:pPr>
        <w:pStyle w:val="TTextecourant"/>
      </w:pPr>
      <w:r w:rsidRPr="00B761A9">
        <w:rPr>
          <w:rStyle w:val="b"/>
        </w:rPr>
        <w:t>Asthénie</w:t>
      </w:r>
      <w:r w:rsidR="00376F9F">
        <w:rPr>
          <w:rStyle w:val="b"/>
        </w:rPr>
        <w:t> :</w:t>
      </w:r>
      <w:r w:rsidRPr="00DE3B51">
        <w:t xml:space="preserve"> fatigue intense non motivée</w:t>
      </w:r>
      <w:r w:rsidR="00B761A9">
        <w:t>.</w:t>
      </w:r>
    </w:p>
    <w:p w:rsidR="00DE3B51" w:rsidRPr="00DE3B51" w:rsidRDefault="00DE3B51" w:rsidP="00B761A9">
      <w:pPr>
        <w:pStyle w:val="TTextecourant"/>
      </w:pPr>
      <w:r w:rsidRPr="00B761A9">
        <w:rPr>
          <w:rStyle w:val="b"/>
        </w:rPr>
        <w:t>Frottis cervico-vaginal</w:t>
      </w:r>
      <w:r w:rsidR="00376F9F">
        <w:rPr>
          <w:rStyle w:val="b"/>
        </w:rPr>
        <w:t> :</w:t>
      </w:r>
      <w:r w:rsidRPr="00DE3B51">
        <w:t xml:space="preserve"> étalement sur une lame de cellules épithéliales recueillies par écouvillonnage au niveau du col de l</w:t>
      </w:r>
      <w:r w:rsidR="00E763F3">
        <w:t>’</w:t>
      </w:r>
      <w:r w:rsidRPr="00DE3B51">
        <w:t>utérus et du vagin.</w:t>
      </w:r>
    </w:p>
    <w:p w:rsidR="00B761A9" w:rsidRDefault="00B761A9" w:rsidP="00B761A9">
      <w:pPr>
        <w:pStyle w:val="06Questionenonce"/>
      </w:pPr>
      <w:r>
        <w:t>2. Le médecin a prescrit un frottis cervico-vaginal à Mme R. Expliquer l</w:t>
      </w:r>
      <w:r w:rsidR="00E763F3">
        <w:t>’</w:t>
      </w:r>
      <w:r>
        <w:t>intérêt de ce prélèvement dans ce contexte.</w:t>
      </w:r>
    </w:p>
    <w:p w:rsidR="00DE3B51" w:rsidRPr="00DE3B51" w:rsidRDefault="00DE3B51" w:rsidP="00B761A9">
      <w:pPr>
        <w:pStyle w:val="TTextecourant"/>
      </w:pPr>
      <w:r w:rsidRPr="00DE3B51">
        <w:t>Cet examen permet d</w:t>
      </w:r>
      <w:r w:rsidR="00E763F3">
        <w:t>’</w:t>
      </w:r>
      <w:r w:rsidRPr="00DE3B51">
        <w:t>observer à l</w:t>
      </w:r>
      <w:r w:rsidR="00E763F3">
        <w:t>’</w:t>
      </w:r>
      <w:r w:rsidRPr="00DE3B51">
        <w:t>échelle microscopique la présence éventuelle de cellules anormales, caractéri</w:t>
      </w:r>
      <w:r w:rsidRPr="00DE3B51">
        <w:t>s</w:t>
      </w:r>
      <w:r w:rsidRPr="00DE3B51">
        <w:t>tiques du développement d</w:t>
      </w:r>
      <w:r w:rsidR="00E763F3">
        <w:t>’</w:t>
      </w:r>
      <w:r w:rsidRPr="00DE3B51">
        <w:t>un cancer. Il permet de poser un diagnostic de certitude.</w:t>
      </w:r>
    </w:p>
    <w:p w:rsidR="00B761A9" w:rsidRDefault="00B761A9" w:rsidP="00B761A9">
      <w:pPr>
        <w:pStyle w:val="06Questionenonce"/>
      </w:pPr>
      <w:r>
        <w:t>3. Le document 1 montre comment se forme une tumeur cancéreuse. Reporter sur la copie les légendes correspondant aux repères 1 à 3. Décrire chaque étape.</w:t>
      </w:r>
    </w:p>
    <w:p w:rsidR="00ED375A" w:rsidRDefault="00DE3B51" w:rsidP="00B761A9">
      <w:pPr>
        <w:pStyle w:val="TTextecourant"/>
      </w:pPr>
      <w:r w:rsidRPr="00DE3B51">
        <w:t>1. Tumeur bénigne (hyperplasie)</w:t>
      </w:r>
    </w:p>
    <w:p w:rsidR="00ED375A" w:rsidRDefault="00DE3B51" w:rsidP="00B761A9">
      <w:pPr>
        <w:pStyle w:val="TTextecourant"/>
      </w:pPr>
      <w:r w:rsidRPr="00DE3B51">
        <w:t>2. Tumeur maligne (dysplasie)</w:t>
      </w:r>
    </w:p>
    <w:p w:rsidR="00ED375A" w:rsidRDefault="00DE3B51" w:rsidP="00B761A9">
      <w:pPr>
        <w:pStyle w:val="TTextecourant"/>
      </w:pPr>
      <w:r w:rsidRPr="00DE3B51">
        <w:t>3. Métastase</w:t>
      </w:r>
    </w:p>
    <w:p w:rsidR="00B761A9" w:rsidRDefault="00B761A9" w:rsidP="00B761A9">
      <w:pPr>
        <w:pStyle w:val="TEnumpuce"/>
      </w:pPr>
      <w:r>
        <w:t>É</w:t>
      </w:r>
      <w:r w:rsidR="00DE3B51" w:rsidRPr="00DE3B51">
        <w:t>tape A</w:t>
      </w:r>
      <w:r w:rsidR="00376F9F">
        <w:t> :</w:t>
      </w:r>
      <w:r w:rsidR="00DE3B51" w:rsidRPr="00DE3B51">
        <w:t xml:space="preserve"> le tissu est constitué de cellules normales. Il est exposé à des facteurs cancérigènes qui engendrent des mutations touchant la régulation du cycle cellulaire. Une tumeur bénigne se forme, constituée de cellules no</w:t>
      </w:r>
      <w:r w:rsidR="00DE3B51" w:rsidRPr="00DE3B51">
        <w:t>r</w:t>
      </w:r>
      <w:r w:rsidR="00DE3B51" w:rsidRPr="00DE3B51">
        <w:t>males</w:t>
      </w:r>
      <w:proofErr w:type="gramStart"/>
      <w:r w:rsidR="00DE3B51" w:rsidRPr="00DE3B51">
        <w:t>.</w:t>
      </w:r>
      <w:r w:rsidR="00EF5C96">
        <w:t>(</w:t>
      </w:r>
      <w:proofErr w:type="gramEnd"/>
      <w:r w:rsidR="00EF5C96">
        <w:t>hyperplasie)</w:t>
      </w:r>
      <w:r w:rsidR="00A20245">
        <w:t xml:space="preserve"> </w:t>
      </w:r>
    </w:p>
    <w:p w:rsidR="00B761A9" w:rsidRDefault="00B761A9" w:rsidP="00B761A9">
      <w:pPr>
        <w:pStyle w:val="TEnumpuce"/>
      </w:pPr>
      <w:r>
        <w:t>É</w:t>
      </w:r>
      <w:r w:rsidR="00DE3B51" w:rsidRPr="00DE3B51">
        <w:t>tape B</w:t>
      </w:r>
      <w:r w:rsidR="00376F9F">
        <w:t> :</w:t>
      </w:r>
      <w:r w:rsidR="00DE3B51" w:rsidRPr="00DE3B51">
        <w:t xml:space="preserve"> l</w:t>
      </w:r>
      <w:r w:rsidR="00E763F3">
        <w:t>’</w:t>
      </w:r>
      <w:r w:rsidR="00DE3B51" w:rsidRPr="00DE3B51">
        <w:t>accumulation de mutations provoque l</w:t>
      </w:r>
      <w:r w:rsidR="00E763F3">
        <w:t>’</w:t>
      </w:r>
      <w:r w:rsidR="00DE3B51" w:rsidRPr="00DE3B51">
        <w:t>apparition de cellules anormales. La tumeur devient peu à peu maligne (dysplasie).</w:t>
      </w:r>
    </w:p>
    <w:p w:rsidR="00DE3B51" w:rsidRDefault="00B761A9" w:rsidP="00B761A9">
      <w:pPr>
        <w:pStyle w:val="TEnumpuce"/>
      </w:pPr>
      <w:r>
        <w:lastRenderedPageBreak/>
        <w:t>É</w:t>
      </w:r>
      <w:r w:rsidR="00DE3B51" w:rsidRPr="00DE3B51">
        <w:t>tape C</w:t>
      </w:r>
      <w:r w:rsidR="00376F9F">
        <w:t> :</w:t>
      </w:r>
      <w:r w:rsidR="00DE3B51" w:rsidRPr="00DE3B51">
        <w:t xml:space="preserve"> des cellules tumorales franchissent la lame basale et migrent via le vaisseau sanguin pour former à di</w:t>
      </w:r>
      <w:r w:rsidR="00DE3B51" w:rsidRPr="00DE3B51">
        <w:t>s</w:t>
      </w:r>
      <w:r w:rsidR="00DE3B51" w:rsidRPr="00DE3B51">
        <w:t>tance une métastase.</w:t>
      </w:r>
    </w:p>
    <w:p w:rsidR="00B761A9" w:rsidRDefault="00B761A9" w:rsidP="00B761A9">
      <w:pPr>
        <w:pStyle w:val="06Questionenonce"/>
      </w:pPr>
      <w:r>
        <w:rPr>
          <w:noProof/>
        </w:rPr>
        <w:drawing>
          <wp:anchor distT="0" distB="0" distL="114300" distR="114300" simplePos="0" relativeHeight="251692032" behindDoc="0" locked="0" layoutInCell="1" allowOverlap="1">
            <wp:simplePos x="0" y="0"/>
            <wp:positionH relativeFrom="column">
              <wp:posOffset>15875</wp:posOffset>
            </wp:positionH>
            <wp:positionV relativeFrom="paragraph">
              <wp:posOffset>436880</wp:posOffset>
            </wp:positionV>
            <wp:extent cx="6419850" cy="3543300"/>
            <wp:effectExtent l="19050" t="0" r="0" b="0"/>
            <wp:wrapTopAndBottom/>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srcRect l="16912" t="26471" r="18382" b="28860"/>
                    <a:stretch>
                      <a:fillRect/>
                    </a:stretch>
                  </pic:blipFill>
                  <pic:spPr bwMode="auto">
                    <a:xfrm>
                      <a:off x="0" y="0"/>
                      <a:ext cx="6419850" cy="3543300"/>
                    </a:xfrm>
                    <a:prstGeom prst="rect">
                      <a:avLst/>
                    </a:prstGeom>
                    <a:noFill/>
                    <a:ln w="9525">
                      <a:noFill/>
                      <a:miter lim="800000"/>
                      <a:headEnd/>
                      <a:tailEnd/>
                    </a:ln>
                  </pic:spPr>
                </pic:pic>
              </a:graphicData>
            </a:graphic>
          </wp:anchor>
        </w:drawing>
      </w:r>
      <w:r>
        <w:t>4. Le document 2 présente l</w:t>
      </w:r>
      <w:r w:rsidR="00E763F3">
        <w:t>’</w:t>
      </w:r>
      <w:r>
        <w:t>ultrastructure d</w:t>
      </w:r>
      <w:r w:rsidR="00E763F3">
        <w:t>’</w:t>
      </w:r>
      <w:r>
        <w:t>une cellule animale. Légender de façon détaillée ce document. Localiser le génome.</w:t>
      </w:r>
    </w:p>
    <w:p w:rsidR="00DE3B51" w:rsidRPr="00DE3B51" w:rsidRDefault="00DE3B51" w:rsidP="00B761A9">
      <w:pPr>
        <w:pStyle w:val="TTextecourant"/>
      </w:pPr>
      <w:r w:rsidRPr="00DE3B51">
        <w:t>Le génome est localisé sous forme de chromatine dans le nucléoplasme (noyau).</w:t>
      </w:r>
    </w:p>
    <w:p w:rsidR="00B761A9" w:rsidRDefault="00B761A9" w:rsidP="00B761A9">
      <w:pPr>
        <w:pStyle w:val="06Questionenonce"/>
      </w:pPr>
      <w:r>
        <w:t>5. À partir de l</w:t>
      </w:r>
      <w:r w:rsidR="00E763F3">
        <w:t>’</w:t>
      </w:r>
      <w:r>
        <w:t>observation du document 1 et des connaissances, citer trois caractéristiques spécifiques aux cellules cancéreuses.</w:t>
      </w:r>
    </w:p>
    <w:p w:rsidR="00DE3B51" w:rsidRDefault="00DE3B51" w:rsidP="00CF500D">
      <w:pPr>
        <w:pStyle w:val="TTextecourant"/>
      </w:pPr>
      <w:r w:rsidRPr="00DE3B51">
        <w:t>Les cellules cancéreuses sont dédifférenciées (elles perdent leurs caractéristiques cytologiques). Elles prolifèrent très rapidement (leur cycle cellulaire n</w:t>
      </w:r>
      <w:r w:rsidR="00E763F3">
        <w:t>’</w:t>
      </w:r>
      <w:r w:rsidRPr="00DE3B51">
        <w:t>est plus régulé). Elles sont envahissantes (elles colonisent les tissus avois</w:t>
      </w:r>
      <w:r w:rsidRPr="00DE3B51">
        <w:t>i</w:t>
      </w:r>
      <w:r w:rsidRPr="00DE3B51">
        <w:t>nants et franchissent la lame basale).</w:t>
      </w:r>
    </w:p>
    <w:p w:rsidR="00CF500D" w:rsidRPr="00DE3B51" w:rsidRDefault="00CF500D" w:rsidP="00CF500D">
      <w:pPr>
        <w:pStyle w:val="06Questionenonce"/>
      </w:pPr>
      <w:r>
        <w:t>6. Ces trois grands types de traitements très différents peuvent être mis en œuvre pour soigner Mme R. Les nommer par leur appellation générale.</w:t>
      </w:r>
    </w:p>
    <w:p w:rsidR="00DE3B51" w:rsidRDefault="00DE3B51" w:rsidP="00CF500D">
      <w:pPr>
        <w:pStyle w:val="TTextecourant"/>
      </w:pPr>
      <w:r w:rsidRPr="00DE3B51">
        <w:t>Les trois grands types de traitements sont</w:t>
      </w:r>
      <w:r w:rsidR="00376F9F">
        <w:t> :</w:t>
      </w:r>
      <w:r w:rsidRPr="00DE3B51">
        <w:t xml:space="preserve"> la chirurgie, la radiothérapie et la chimiothérapie.</w:t>
      </w:r>
    </w:p>
    <w:p w:rsidR="00CF500D" w:rsidRDefault="00CF500D" w:rsidP="00CF500D">
      <w:pPr>
        <w:pStyle w:val="06Questionenonce"/>
      </w:pPr>
      <w:r>
        <w:rPr>
          <w:noProof/>
        </w:rPr>
        <w:drawing>
          <wp:anchor distT="0" distB="0" distL="114300" distR="114300" simplePos="0" relativeHeight="251693056" behindDoc="0" locked="0" layoutInCell="1" allowOverlap="1">
            <wp:simplePos x="0" y="0"/>
            <wp:positionH relativeFrom="column">
              <wp:posOffset>15875</wp:posOffset>
            </wp:positionH>
            <wp:positionV relativeFrom="paragraph">
              <wp:posOffset>659765</wp:posOffset>
            </wp:positionV>
            <wp:extent cx="3800475" cy="1661795"/>
            <wp:effectExtent l="19050" t="0" r="9525" b="0"/>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24853" t="36397" r="35441" b="41912"/>
                    <a:stretch>
                      <a:fillRect/>
                    </a:stretch>
                  </pic:blipFill>
                  <pic:spPr bwMode="auto">
                    <a:xfrm>
                      <a:off x="0" y="0"/>
                      <a:ext cx="3800475" cy="1661795"/>
                    </a:xfrm>
                    <a:prstGeom prst="rect">
                      <a:avLst/>
                    </a:prstGeom>
                    <a:noFill/>
                    <a:ln w="9525">
                      <a:noFill/>
                      <a:miter lim="800000"/>
                      <a:headEnd/>
                      <a:tailEnd/>
                    </a:ln>
                  </pic:spPr>
                </pic:pic>
              </a:graphicData>
            </a:graphic>
          </wp:anchor>
        </w:drawing>
      </w:r>
      <w:r>
        <w:t>7. La division cellulaire s</w:t>
      </w:r>
      <w:r w:rsidR="00E763F3">
        <w:t>’</w:t>
      </w:r>
      <w:r>
        <w:t>inscrit au sein du cycle cellulaire. L</w:t>
      </w:r>
      <w:r w:rsidR="00E763F3">
        <w:t>’</w:t>
      </w:r>
      <w:r>
        <w:t>observation microscopique des cellules ainsi que des dosages d</w:t>
      </w:r>
      <w:r w:rsidR="00E763F3">
        <w:t>’</w:t>
      </w:r>
      <w:r>
        <w:t>ADN permettent de déterminer plusieurs phases dans le cycle cellulaire. Sur le document 3a, identifier ces phases</w:t>
      </w:r>
      <w:r w:rsidR="00376F9F">
        <w:t> :</w:t>
      </w:r>
      <w:r>
        <w:t xml:space="preserve"> les délimiter et les nommer. Justifier la réponse.</w:t>
      </w:r>
    </w:p>
    <w:p w:rsidR="00CF500D" w:rsidRDefault="00DE3B51" w:rsidP="00CF500D">
      <w:pPr>
        <w:pStyle w:val="TTextecourant"/>
      </w:pPr>
      <w:r w:rsidRPr="00DE3B51">
        <w:t xml:space="preserve">Le cycle cellulaire </w:t>
      </w:r>
      <w:proofErr w:type="spellStart"/>
      <w:r w:rsidRPr="00DE3B51">
        <w:t>e</w:t>
      </w:r>
      <w:r w:rsidR="00D368F9">
        <w:t xml:space="preserve"> </w:t>
      </w:r>
      <w:r w:rsidRPr="00DE3B51">
        <w:t>st</w:t>
      </w:r>
      <w:proofErr w:type="spellEnd"/>
      <w:r w:rsidRPr="00DE3B51">
        <w:t xml:space="preserve"> constitué de l</w:t>
      </w:r>
      <w:r w:rsidR="00E763F3">
        <w:t>’</w:t>
      </w:r>
      <w:r w:rsidRPr="00DE3B51">
        <w:t>interphase (phases</w:t>
      </w:r>
      <w:r w:rsidR="00CF500D">
        <w:t> G</w:t>
      </w:r>
      <w:r w:rsidRPr="00DE3B51">
        <w:t>1,</w:t>
      </w:r>
      <w:r w:rsidR="00CF500D">
        <w:t> </w:t>
      </w:r>
      <w:r w:rsidRPr="00DE3B51">
        <w:t>S et</w:t>
      </w:r>
      <w:r w:rsidR="00CF500D">
        <w:t> </w:t>
      </w:r>
      <w:r w:rsidRPr="00DE3B51">
        <w:t>G2) puis de la mitose.</w:t>
      </w:r>
    </w:p>
    <w:p w:rsidR="00CF500D" w:rsidRDefault="00DE3B51" w:rsidP="00CF500D">
      <w:pPr>
        <w:pStyle w:val="TTextecourant"/>
      </w:pPr>
      <w:r w:rsidRPr="00DE3B51">
        <w:t>La phase</w:t>
      </w:r>
      <w:r w:rsidR="00CF500D">
        <w:t> </w:t>
      </w:r>
      <w:r w:rsidRPr="00DE3B51">
        <w:t>G1 est la phase au cours de laquelle la cellule accomplit la majeure partie de ses activités. Les chrom</w:t>
      </w:r>
      <w:r w:rsidRPr="00DE3B51">
        <w:t>o</w:t>
      </w:r>
      <w:r w:rsidRPr="00DE3B51">
        <w:t>somes n</w:t>
      </w:r>
      <w:r w:rsidR="00E763F3">
        <w:t>’</w:t>
      </w:r>
      <w:r w:rsidRPr="00DE3B51">
        <w:t>ont qu</w:t>
      </w:r>
      <w:r w:rsidR="00E763F3">
        <w:t>’</w:t>
      </w:r>
      <w:r w:rsidRPr="00DE3B51">
        <w:t>une seule chromatide, la quantité d</w:t>
      </w:r>
      <w:r w:rsidR="00E763F3">
        <w:t>’</w:t>
      </w:r>
      <w:r w:rsidRPr="00DE3B51">
        <w:t>ADN par cellule est de 2</w:t>
      </w:r>
      <w:r w:rsidR="00CF500D">
        <w:t> </w:t>
      </w:r>
      <w:r w:rsidRPr="00DE3B51">
        <w:t>unités arbitraires.</w:t>
      </w:r>
    </w:p>
    <w:p w:rsidR="00CF500D" w:rsidRDefault="00DE3B51" w:rsidP="00CF500D">
      <w:pPr>
        <w:pStyle w:val="TTextecourant"/>
      </w:pPr>
      <w:r w:rsidRPr="00DE3B51">
        <w:t>La phase</w:t>
      </w:r>
      <w:r w:rsidR="00CF500D">
        <w:t> </w:t>
      </w:r>
      <w:r w:rsidRPr="00DE3B51">
        <w:t>S est la phase au cours de laquelle il y a synthèse de la deuxième chromatide de chaque chromosome (phase de réplication). Elle est visualisée dans le graphe par le doublement de la quantité d</w:t>
      </w:r>
      <w:r w:rsidR="00E763F3">
        <w:t>’</w:t>
      </w:r>
      <w:r w:rsidRPr="00DE3B51">
        <w:t>ADN.</w:t>
      </w:r>
    </w:p>
    <w:p w:rsidR="00CF500D" w:rsidRDefault="00DE3B51" w:rsidP="00CF500D">
      <w:pPr>
        <w:pStyle w:val="TTextecourant"/>
      </w:pPr>
      <w:r w:rsidRPr="00DE3B51">
        <w:t>La phase</w:t>
      </w:r>
      <w:r w:rsidR="00CF500D">
        <w:t> </w:t>
      </w:r>
      <w:r w:rsidRPr="00DE3B51">
        <w:t>G2 est la phase préparatoire à la mitose. Les chromosomes ont désormais chacun deux chromatides, la quantité d</w:t>
      </w:r>
      <w:r w:rsidR="00E763F3">
        <w:t>’</w:t>
      </w:r>
      <w:r w:rsidRPr="00DE3B51">
        <w:t>ADN par cellule est de 4</w:t>
      </w:r>
      <w:r w:rsidR="00CF500D">
        <w:t> </w:t>
      </w:r>
      <w:r w:rsidRPr="00DE3B51">
        <w:t>unités arbitraires.</w:t>
      </w:r>
    </w:p>
    <w:p w:rsidR="00DE3B51" w:rsidRPr="00DE3B51" w:rsidRDefault="00DE3B51" w:rsidP="00CF500D">
      <w:pPr>
        <w:pStyle w:val="TTextecourant"/>
      </w:pPr>
      <w:r w:rsidRPr="00DE3B51">
        <w:t>La mitose est la division cellulaire. Chaque chromosome à deux chromatides se sépare pour devenir deux chrom</w:t>
      </w:r>
      <w:r w:rsidRPr="00DE3B51">
        <w:t>o</w:t>
      </w:r>
      <w:r w:rsidRPr="00DE3B51">
        <w:lastRenderedPageBreak/>
        <w:t>somes à une seule chromatide qui se répartissent dans les deux cellules filles. La quantité d</w:t>
      </w:r>
      <w:r w:rsidR="00E763F3">
        <w:t>’</w:t>
      </w:r>
      <w:r w:rsidRPr="00DE3B51">
        <w:t>ADN par cellule est divisée par deux.</w:t>
      </w:r>
    </w:p>
    <w:p w:rsidR="00CF500D" w:rsidRDefault="00CF500D" w:rsidP="00CF500D">
      <w:pPr>
        <w:pStyle w:val="06Questionenonce"/>
      </w:pPr>
      <w:r>
        <w:t>8. L</w:t>
      </w:r>
      <w:r w:rsidR="00E763F3">
        <w:t>’</w:t>
      </w:r>
      <w:r>
        <w:t>observation de cellules en division permet la réalisation de microphotographies présentées dans le document 3b qui ne sont pas dans l</w:t>
      </w:r>
      <w:r w:rsidR="00E763F3">
        <w:t>’</w:t>
      </w:r>
      <w:r>
        <w:t>ordre chronologique. Classer ces microphotographies dans l</w:t>
      </w:r>
      <w:r w:rsidR="00E763F3">
        <w:t>’</w:t>
      </w:r>
      <w:r>
        <w:t>ordre chronologique, nommer la phase correspondante en justifiant.</w:t>
      </w:r>
    </w:p>
    <w:p w:rsidR="00CF500D" w:rsidRDefault="00DE3B51" w:rsidP="00CF500D">
      <w:pPr>
        <w:pStyle w:val="TTextecourant"/>
      </w:pPr>
      <w:r w:rsidRPr="00DE3B51">
        <w:t>L</w:t>
      </w:r>
      <w:r w:rsidR="00E763F3">
        <w:t>’</w:t>
      </w:r>
      <w:r w:rsidRPr="00DE3B51">
        <w:t>ordre chronologique est</w:t>
      </w:r>
      <w:r w:rsidR="00376F9F">
        <w:t> :</w:t>
      </w:r>
      <w:r w:rsidRPr="00DE3B51">
        <w:t xml:space="preserve"> c, d, a, b.</w:t>
      </w:r>
    </w:p>
    <w:p w:rsidR="00CF500D" w:rsidRDefault="00DE3B51" w:rsidP="00CF500D">
      <w:pPr>
        <w:pStyle w:val="TTextecourant"/>
      </w:pPr>
      <w:r w:rsidRPr="00DE3B51">
        <w:t xml:space="preserve">La figure </w:t>
      </w:r>
      <w:proofErr w:type="spellStart"/>
      <w:r w:rsidRPr="00DE3B51">
        <w:t>c est</w:t>
      </w:r>
      <w:proofErr w:type="spellEnd"/>
      <w:r w:rsidRPr="00DE3B51">
        <w:t xml:space="preserve"> la prophase. On aperçoit encore l</w:t>
      </w:r>
      <w:r w:rsidR="00E763F3">
        <w:t>’</w:t>
      </w:r>
      <w:r w:rsidRPr="00DE3B51">
        <w:t>enveloppe nucléaire, la chromatine est sous forme de mottes dans le noyau.</w:t>
      </w:r>
    </w:p>
    <w:p w:rsidR="00CF500D" w:rsidRDefault="00DE3B51" w:rsidP="00CF500D">
      <w:pPr>
        <w:pStyle w:val="TTextecourant"/>
      </w:pPr>
      <w:r w:rsidRPr="00DE3B51">
        <w:t>La figure d est la métaphase (en vue polaire). Les chromosomes sont groupés en plaque équatoriale.</w:t>
      </w:r>
    </w:p>
    <w:p w:rsidR="00CF500D" w:rsidRDefault="00DE3B51" w:rsidP="00CF500D">
      <w:pPr>
        <w:pStyle w:val="TTextecourant"/>
      </w:pPr>
      <w:r w:rsidRPr="00DE3B51">
        <w:t>La figure a est l</w:t>
      </w:r>
      <w:r w:rsidR="00E763F3">
        <w:t>’</w:t>
      </w:r>
      <w:r w:rsidRPr="00DE3B51">
        <w:t>anaphase. Les chromosomes se séparent en chromosomes à une chromatide, qui migrent à chaque pôle de la cellule.</w:t>
      </w:r>
    </w:p>
    <w:p w:rsidR="00DE3B51" w:rsidRPr="00DE3B51" w:rsidRDefault="00DE3B51" w:rsidP="00CF500D">
      <w:pPr>
        <w:pStyle w:val="TTextecourant"/>
      </w:pPr>
      <w:r w:rsidRPr="00DE3B51">
        <w:t>La figure b est la télophase. La cellule s</w:t>
      </w:r>
      <w:r w:rsidR="00E763F3">
        <w:t>’</w:t>
      </w:r>
      <w:r w:rsidRPr="00DE3B51">
        <w:t>étrangle (cytodiérèse) pour donner naissance à deux cellules filles. Les lots de chromosomes sont parvenus à chaque pôle et commencent leur décondensation.</w:t>
      </w:r>
    </w:p>
    <w:p w:rsidR="00DE3B51" w:rsidRPr="00DE3B51" w:rsidRDefault="00CF500D" w:rsidP="00CF500D">
      <w:pPr>
        <w:pStyle w:val="06Questionenonce"/>
      </w:pPr>
      <w:r>
        <w:t>9. Donner le terme désignant un foyer secondaire cancéreux.</w:t>
      </w:r>
    </w:p>
    <w:p w:rsidR="00DE3B51" w:rsidRPr="00DE3B51" w:rsidRDefault="00DE3B51" w:rsidP="00CF500D">
      <w:pPr>
        <w:pStyle w:val="TTextecourant"/>
      </w:pPr>
      <w:r w:rsidRPr="00DE3B51">
        <w:t>Un foyer secondaire cancéreux est une métastase.</w:t>
      </w:r>
    </w:p>
    <w:p w:rsidR="00CF500D" w:rsidRDefault="00CF500D" w:rsidP="00CF500D">
      <w:pPr>
        <w:pStyle w:val="06Questionenonce"/>
      </w:pPr>
      <w:r>
        <w:t>10. Donner un terme pour chaque expression soulignée ci-dessus.</w:t>
      </w:r>
    </w:p>
    <w:p w:rsidR="00CF500D" w:rsidRDefault="00DE3B51" w:rsidP="00CF500D">
      <w:pPr>
        <w:pStyle w:val="TTextecourant"/>
      </w:pPr>
      <w:r w:rsidRPr="00DE3B51">
        <w:t>Douleurs au niveau de la hanche</w:t>
      </w:r>
      <w:r w:rsidR="00376F9F">
        <w:t> :</w:t>
      </w:r>
      <w:r w:rsidRPr="00DE3B51">
        <w:t xml:space="preserve"> coxalgies</w:t>
      </w:r>
    </w:p>
    <w:p w:rsidR="00CF500D" w:rsidRDefault="00DE3B51" w:rsidP="00CF500D">
      <w:pPr>
        <w:pStyle w:val="TTextecourant"/>
      </w:pPr>
      <w:r w:rsidRPr="00DE3B51">
        <w:t>Dégénérescence de l</w:t>
      </w:r>
      <w:r w:rsidR="00E763F3">
        <w:t>’</w:t>
      </w:r>
      <w:r w:rsidRPr="00DE3B51">
        <w:t>articulation</w:t>
      </w:r>
      <w:r w:rsidR="00376F9F">
        <w:t> :</w:t>
      </w:r>
      <w:r w:rsidRPr="00DE3B51">
        <w:t xml:space="preserve"> arthrose</w:t>
      </w:r>
    </w:p>
    <w:p w:rsidR="00DE3B51" w:rsidRPr="00DE3B51" w:rsidRDefault="00DE3B51" w:rsidP="00CF500D">
      <w:pPr>
        <w:pStyle w:val="TTextecourant"/>
      </w:pPr>
      <w:r w:rsidRPr="00DE3B51">
        <w:t>Destruction de l</w:t>
      </w:r>
      <w:r w:rsidR="00E763F3">
        <w:t>’</w:t>
      </w:r>
      <w:r w:rsidRPr="00DE3B51">
        <w:t>os</w:t>
      </w:r>
      <w:r w:rsidR="00376F9F">
        <w:t> :</w:t>
      </w:r>
      <w:r w:rsidRPr="00DE3B51">
        <w:t xml:space="preserve"> ostéolyse</w:t>
      </w:r>
    </w:p>
    <w:p w:rsidR="00CF500D" w:rsidRDefault="00CF500D" w:rsidP="00CF500D">
      <w:pPr>
        <w:pStyle w:val="06Questionenonce"/>
      </w:pPr>
      <w:r>
        <w:t>11. Quel examen d</w:t>
      </w:r>
      <w:r w:rsidR="00E763F3">
        <w:t>’</w:t>
      </w:r>
      <w:r>
        <w:t>imagerie médicale, réalisé dans un service de médecine nucléaire, permettrait de mettre en évidence d</w:t>
      </w:r>
      <w:r w:rsidR="00E763F3">
        <w:t>’</w:t>
      </w:r>
      <w:r>
        <w:t>autres foyers secondaires au niveau de l</w:t>
      </w:r>
      <w:r w:rsidR="00E763F3">
        <w:t>’</w:t>
      </w:r>
      <w:r>
        <w:t>ensemble du squelette de Mme R ? Justifier la réponse en expliquant le principe de cette technique.</w:t>
      </w:r>
    </w:p>
    <w:p w:rsidR="00CF500D" w:rsidRDefault="00DE3B51" w:rsidP="00CF500D">
      <w:pPr>
        <w:pStyle w:val="TTextecourant"/>
      </w:pPr>
      <w:r w:rsidRPr="00DE3B51">
        <w:t>L</w:t>
      </w:r>
      <w:r w:rsidR="00E763F3">
        <w:t>’</w:t>
      </w:r>
      <w:r w:rsidRPr="00DE3B51">
        <w:t>examen d</w:t>
      </w:r>
      <w:r w:rsidR="00E763F3">
        <w:t>’</w:t>
      </w:r>
      <w:r w:rsidRPr="00DE3B51">
        <w:t>imagerie médicale est la scintigraphie osseuse.</w:t>
      </w:r>
    </w:p>
    <w:p w:rsidR="00DE3B51" w:rsidRPr="00DE3B51" w:rsidRDefault="00DE3B51" w:rsidP="00CF500D">
      <w:pPr>
        <w:pStyle w:val="TTextecourant"/>
      </w:pPr>
      <w:r w:rsidRPr="00DE3B51">
        <w:t>Principe de la scintigraphie osseuse</w:t>
      </w:r>
      <w:r w:rsidR="00376F9F">
        <w:t> :</w:t>
      </w:r>
      <w:r w:rsidRPr="00DE3B51">
        <w:t xml:space="preserve"> Un isotope radioactif  (ici, le technétium</w:t>
      </w:r>
      <w:r w:rsidR="00CF500D">
        <w:t> </w:t>
      </w:r>
      <w:r w:rsidRPr="00DE3B51">
        <w:t>99) est injecté par voie sanguine. Il se fixe de façon élective à un organe (le tissu osseux). Il émet alors un rayonnement</w:t>
      </w:r>
      <w:r w:rsidR="00CF500D">
        <w:t> </w:t>
      </w:r>
      <w:r w:rsidRPr="00DE3B51">
        <w:t>γ capté par une γ</w:t>
      </w:r>
      <w:r w:rsidR="00CF500D">
        <w:t> </w:t>
      </w:r>
      <w:r w:rsidRPr="00DE3B51">
        <w:t>caméra (compteur à scintillations). Une cartographie fonctionnelle du tissu osseux est réalisée. Les hyperfixations montrent une activité métabolique intense, caractéristique des métastases.</w:t>
      </w:r>
    </w:p>
    <w:p w:rsidR="00CF500D" w:rsidRDefault="00CF500D" w:rsidP="00F747C7">
      <w:pPr>
        <w:pStyle w:val="06Questionenonce"/>
      </w:pPr>
      <w:r>
        <w:t xml:space="preserve">12. </w:t>
      </w:r>
      <w:r w:rsidR="00F747C7">
        <w:t>Expliquer pourquoi une mutation dans un antioncogène peut entraîner le développement précoce d</w:t>
      </w:r>
      <w:r w:rsidR="00E763F3">
        <w:t>’</w:t>
      </w:r>
      <w:r w:rsidR="00F747C7">
        <w:t>un cancer.</w:t>
      </w:r>
    </w:p>
    <w:p w:rsidR="00F747C7" w:rsidRDefault="00DE3B51" w:rsidP="00F747C7">
      <w:pPr>
        <w:pStyle w:val="TTextecourant"/>
      </w:pPr>
      <w:r w:rsidRPr="00DE3B51">
        <w:t>Un anti-oncogène est un gène intervenant dans la régulation du cycle cellulaire. Son expression réprime la division cellulaire lorsque celle-ci n</w:t>
      </w:r>
      <w:r w:rsidR="00E763F3">
        <w:t>’</w:t>
      </w:r>
      <w:r w:rsidRPr="00DE3B51">
        <w:t>est plus nécessaire.</w:t>
      </w:r>
    </w:p>
    <w:p w:rsidR="00DE3B51" w:rsidRDefault="00DE3B51" w:rsidP="00F747C7">
      <w:pPr>
        <w:pStyle w:val="TTextecourant"/>
      </w:pPr>
      <w:r w:rsidRPr="00DE3B51">
        <w:t>Si un anti-oncogène est muté, il peut perdre sa fonction. Il n</w:t>
      </w:r>
      <w:r w:rsidR="00E763F3">
        <w:t>’</w:t>
      </w:r>
      <w:r w:rsidRPr="00DE3B51">
        <w:t>inhibe plus la division cellulaire, qui se poursuit de façon excessive, entraînant ainsi le développement précoce d</w:t>
      </w:r>
      <w:r w:rsidR="00E763F3">
        <w:t>’</w:t>
      </w:r>
      <w:r w:rsidRPr="00DE3B51">
        <w:t>une tumeur.</w:t>
      </w:r>
    </w:p>
    <w:p w:rsidR="00F747C7" w:rsidRPr="00DE3B51" w:rsidRDefault="00F747C7" w:rsidP="00F747C7">
      <w:pPr>
        <w:pStyle w:val="06Questionenonce"/>
      </w:pPr>
      <w:r>
        <w:t>13. Déterminer si le gène BRCA 1 est porté par un autosome ou un gonosome. Justifier</w:t>
      </w:r>
    </w:p>
    <w:p w:rsidR="00F747C7" w:rsidRDefault="00F747C7" w:rsidP="006E6582">
      <w:pPr>
        <w:pStyle w:val="TTextecourant"/>
      </w:pPr>
      <w:r>
        <w:t>D</w:t>
      </w:r>
      <w:r w:rsidR="00E763F3">
        <w:t>’</w:t>
      </w:r>
      <w:r>
        <w:t>après l</w:t>
      </w:r>
      <w:r w:rsidR="00E763F3">
        <w:t>’</w:t>
      </w:r>
      <w:r>
        <w:t>énoncé, il suffit que l</w:t>
      </w:r>
      <w:r w:rsidR="00E763F3">
        <w:t>’</w:t>
      </w:r>
      <w:r>
        <w:t>allèle muté soit présent en un seul exemplaire pour prédisposer à un cancer. Cet allèle est dominant (C) et l</w:t>
      </w:r>
      <w:r w:rsidR="00E763F3">
        <w:t>’</w:t>
      </w:r>
      <w:r>
        <w:t>allèle non muté est récessif (n).</w:t>
      </w:r>
    </w:p>
    <w:p w:rsidR="00F747C7" w:rsidRDefault="00F747C7" w:rsidP="006E6582">
      <w:pPr>
        <w:pStyle w:val="TTextecourant"/>
      </w:pPr>
      <w:r>
        <w:t>Le gène BRCA 1 ne peut pas être porté par le gonosome Y car il y a des femmes atteintes (I2, II4, III1, III4) et les femmes n</w:t>
      </w:r>
      <w:r w:rsidR="00E763F3">
        <w:t>’</w:t>
      </w:r>
      <w:r>
        <w:t>ont pas de gonosome Y.</w:t>
      </w:r>
    </w:p>
    <w:p w:rsidR="00F747C7" w:rsidRDefault="00F747C7" w:rsidP="006E6582">
      <w:pPr>
        <w:pStyle w:val="TTextecourant"/>
      </w:pPr>
      <w:r>
        <w:t>Vérifions si le gène BRCA 1 peut être porté par le gonosome X.</w:t>
      </w:r>
    </w:p>
    <w:p w:rsidR="00F747C7" w:rsidRDefault="00F747C7" w:rsidP="006E6582">
      <w:pPr>
        <w:pStyle w:val="TTextecourant"/>
      </w:pPr>
      <w:r>
        <w:t xml:space="preserve">Choisissons le cas de la fille III6 de phénotype [n] et de génotype </w:t>
      </w:r>
      <w:proofErr w:type="spellStart"/>
      <w:r>
        <w:t>X</w:t>
      </w:r>
      <w:r w:rsidRPr="00F747C7">
        <w:rPr>
          <w:vertAlign w:val="superscript"/>
        </w:rPr>
        <w:t>n</w:t>
      </w:r>
      <w:proofErr w:type="spellEnd"/>
      <w:r>
        <w:t>//</w:t>
      </w:r>
      <w:proofErr w:type="spellStart"/>
      <w:r>
        <w:t>X</w:t>
      </w:r>
      <w:r w:rsidRPr="00F747C7">
        <w:rPr>
          <w:vertAlign w:val="superscript"/>
        </w:rPr>
        <w:t>n</w:t>
      </w:r>
      <w:proofErr w:type="spellEnd"/>
      <w:r>
        <w:t>.</w:t>
      </w:r>
    </w:p>
    <w:p w:rsidR="00F747C7" w:rsidRDefault="00F747C7" w:rsidP="006E6582">
      <w:pPr>
        <w:pStyle w:val="TTextecourant"/>
      </w:pPr>
      <w:r>
        <w:t>Les parents II4 et II5 ont pour phénotype [C] car sont tous les deux atteints, et respectivement pour génotype X</w:t>
      </w:r>
      <w:r w:rsidRPr="00F747C7">
        <w:rPr>
          <w:vertAlign w:val="superscript"/>
        </w:rPr>
        <w:t>C</w:t>
      </w:r>
      <w:r>
        <w:t>//</w:t>
      </w:r>
      <w:proofErr w:type="spellStart"/>
      <w:r>
        <w:t>X</w:t>
      </w:r>
      <w:r w:rsidRPr="00F747C7">
        <w:rPr>
          <w:vertAlign w:val="superscript"/>
        </w:rPr>
        <w:t>n</w:t>
      </w:r>
      <w:proofErr w:type="spellEnd"/>
      <w:r>
        <w:t xml:space="preserve"> (car a des enfants non atteints) et X</w:t>
      </w:r>
      <w:r w:rsidRPr="00F747C7">
        <w:rPr>
          <w:vertAlign w:val="superscript"/>
        </w:rPr>
        <w:t>C</w:t>
      </w:r>
      <w:r>
        <w:t>//Y.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2994"/>
        <w:gridCol w:w="2992"/>
      </w:tblGrid>
      <w:tr w:rsidR="00F747C7" w:rsidRPr="005B4FA1" w:rsidTr="006E6582">
        <w:tc>
          <w:tcPr>
            <w:tcW w:w="2996" w:type="dxa"/>
            <w:shd w:val="clear" w:color="auto" w:fill="auto"/>
          </w:tcPr>
          <w:p w:rsidR="00F747C7" w:rsidRPr="005B4FA1" w:rsidRDefault="00A20245" w:rsidP="006E6582">
            <w:pPr>
              <w:pStyle w:val="Tableautetiere"/>
              <w:jc w:val="right"/>
            </w:pPr>
            <w:r>
              <w:rPr>
                <w:noProof/>
              </w:rPr>
              <w:pict>
                <v:shapetype id="_x0000_t32" coordsize="21600,21600" o:spt="32" o:oned="t" path="m,l21600,21600e" filled="f">
                  <v:path arrowok="t" fillok="f" o:connecttype="none"/>
                  <o:lock v:ext="edit" shapetype="t"/>
                </v:shapetype>
                <v:shape id="_x0000_s1059" type="#_x0000_t32" style="position:absolute;left:0;text-align:left;margin-left:-6.25pt;margin-top:-1.15pt;width:149.25pt;height:46.5pt;z-index:251694080" o:connectortype="straight"/>
              </w:pict>
            </w:r>
            <w:r w:rsidR="00F747C7" w:rsidRPr="005B4FA1">
              <w:t xml:space="preserve">Allèles portés par </w:t>
            </w:r>
            <w:r w:rsidR="006E6582">
              <w:br/>
            </w:r>
            <w:bookmarkStart w:id="0" w:name="_GoBack"/>
            <w:bookmarkEnd w:id="0"/>
            <w:r w:rsidR="00F747C7" w:rsidRPr="005B4FA1">
              <w:t>les ga</w:t>
            </w:r>
            <w:r w:rsidR="006E6582">
              <w:t>mètes du père</w:t>
            </w:r>
          </w:p>
          <w:p w:rsidR="006E6582" w:rsidRDefault="006E6582" w:rsidP="006E6582">
            <w:pPr>
              <w:pStyle w:val="Tableautetiere"/>
            </w:pPr>
          </w:p>
          <w:p w:rsidR="00F747C7" w:rsidRPr="005B4FA1" w:rsidRDefault="00F747C7" w:rsidP="006E6582">
            <w:pPr>
              <w:pStyle w:val="Tableautetiere"/>
            </w:pPr>
            <w:r w:rsidRPr="005B4FA1">
              <w:t xml:space="preserve">Allèles portés par </w:t>
            </w:r>
            <w:r w:rsidR="006E6582">
              <w:br/>
            </w:r>
            <w:r w:rsidRPr="005B4FA1">
              <w:t xml:space="preserve">les gamètes de la mère </w:t>
            </w:r>
          </w:p>
        </w:tc>
        <w:tc>
          <w:tcPr>
            <w:tcW w:w="2994" w:type="dxa"/>
            <w:shd w:val="clear" w:color="auto" w:fill="auto"/>
          </w:tcPr>
          <w:p w:rsidR="00F747C7" w:rsidRPr="005B4FA1" w:rsidRDefault="00F747C7" w:rsidP="006E6582">
            <w:pPr>
              <w:pStyle w:val="Tableautetiere"/>
            </w:pPr>
            <w:r w:rsidRPr="005B4FA1">
              <w:t>X</w:t>
            </w:r>
            <w:r w:rsidRPr="005B4FA1">
              <w:rPr>
                <w:vertAlign w:val="superscript"/>
              </w:rPr>
              <w:t>C</w:t>
            </w:r>
          </w:p>
        </w:tc>
        <w:tc>
          <w:tcPr>
            <w:tcW w:w="2992" w:type="dxa"/>
            <w:shd w:val="clear" w:color="auto" w:fill="auto"/>
          </w:tcPr>
          <w:p w:rsidR="00F747C7" w:rsidRPr="005B4FA1" w:rsidRDefault="00F747C7" w:rsidP="006E6582">
            <w:pPr>
              <w:pStyle w:val="Tableautetiere"/>
            </w:pPr>
            <w:r w:rsidRPr="005B4FA1">
              <w:t>Y</w:t>
            </w:r>
          </w:p>
        </w:tc>
      </w:tr>
      <w:tr w:rsidR="00F747C7" w:rsidRPr="005B4FA1" w:rsidTr="006E6582">
        <w:tc>
          <w:tcPr>
            <w:tcW w:w="2996" w:type="dxa"/>
            <w:shd w:val="clear" w:color="auto" w:fill="auto"/>
          </w:tcPr>
          <w:p w:rsidR="00F747C7" w:rsidRPr="005B4FA1" w:rsidRDefault="00F747C7" w:rsidP="006E6582">
            <w:pPr>
              <w:pStyle w:val="Tableaucourant"/>
            </w:pPr>
            <w:r w:rsidRPr="005B4FA1">
              <w:t>X</w:t>
            </w:r>
            <w:r w:rsidRPr="005B4FA1">
              <w:rPr>
                <w:vertAlign w:val="superscript"/>
              </w:rPr>
              <w:t>C</w:t>
            </w:r>
          </w:p>
        </w:tc>
        <w:tc>
          <w:tcPr>
            <w:tcW w:w="2994" w:type="dxa"/>
            <w:shd w:val="clear" w:color="auto" w:fill="auto"/>
          </w:tcPr>
          <w:p w:rsidR="00F747C7" w:rsidRPr="005B4FA1" w:rsidRDefault="00F747C7" w:rsidP="006E6582">
            <w:pPr>
              <w:pStyle w:val="Tableaucourant"/>
            </w:pPr>
            <w:r w:rsidRPr="005B4FA1">
              <w:t>X</w:t>
            </w:r>
            <w:r w:rsidRPr="005B4FA1">
              <w:rPr>
                <w:vertAlign w:val="superscript"/>
              </w:rPr>
              <w:t>C</w:t>
            </w:r>
            <w:r w:rsidRPr="005B4FA1">
              <w:t>//X</w:t>
            </w:r>
            <w:r w:rsidRPr="005B4FA1">
              <w:rPr>
                <w:vertAlign w:val="superscript"/>
              </w:rPr>
              <w:t>C</w:t>
            </w:r>
          </w:p>
        </w:tc>
        <w:tc>
          <w:tcPr>
            <w:tcW w:w="2992" w:type="dxa"/>
            <w:shd w:val="clear" w:color="auto" w:fill="auto"/>
          </w:tcPr>
          <w:p w:rsidR="00F747C7" w:rsidRPr="005B4FA1" w:rsidRDefault="00F747C7" w:rsidP="006E6582">
            <w:pPr>
              <w:pStyle w:val="Tableaucourant"/>
            </w:pPr>
            <w:r w:rsidRPr="005B4FA1">
              <w:t>X</w:t>
            </w:r>
            <w:r w:rsidRPr="005B4FA1">
              <w:rPr>
                <w:vertAlign w:val="superscript"/>
              </w:rPr>
              <w:t>C</w:t>
            </w:r>
            <w:r w:rsidRPr="005B4FA1">
              <w:t>//Y</w:t>
            </w:r>
          </w:p>
        </w:tc>
      </w:tr>
      <w:tr w:rsidR="00F747C7" w:rsidRPr="005B4FA1" w:rsidTr="006E6582">
        <w:tc>
          <w:tcPr>
            <w:tcW w:w="2996" w:type="dxa"/>
            <w:shd w:val="clear" w:color="auto" w:fill="auto"/>
          </w:tcPr>
          <w:p w:rsidR="00F747C7" w:rsidRPr="005B4FA1" w:rsidRDefault="00F747C7" w:rsidP="006E6582">
            <w:pPr>
              <w:pStyle w:val="Tableaucourant"/>
            </w:pPr>
            <w:proofErr w:type="spellStart"/>
            <w:r w:rsidRPr="005B4FA1">
              <w:t>X</w:t>
            </w:r>
            <w:r w:rsidRPr="005B4FA1">
              <w:rPr>
                <w:vertAlign w:val="superscript"/>
              </w:rPr>
              <w:t>n</w:t>
            </w:r>
            <w:proofErr w:type="spellEnd"/>
          </w:p>
        </w:tc>
        <w:tc>
          <w:tcPr>
            <w:tcW w:w="2994" w:type="dxa"/>
            <w:shd w:val="clear" w:color="auto" w:fill="auto"/>
          </w:tcPr>
          <w:p w:rsidR="00F747C7" w:rsidRPr="005B4FA1" w:rsidRDefault="00F747C7" w:rsidP="006E6582">
            <w:pPr>
              <w:pStyle w:val="Tableaucourant"/>
            </w:pPr>
            <w:r w:rsidRPr="005B4FA1">
              <w:t>X</w:t>
            </w:r>
            <w:r w:rsidRPr="005B4FA1">
              <w:rPr>
                <w:vertAlign w:val="superscript"/>
              </w:rPr>
              <w:t>C</w:t>
            </w:r>
            <w:r w:rsidRPr="005B4FA1">
              <w:t>//</w:t>
            </w:r>
            <w:proofErr w:type="spellStart"/>
            <w:r w:rsidRPr="005B4FA1">
              <w:t>X</w:t>
            </w:r>
            <w:r w:rsidRPr="005B4FA1">
              <w:rPr>
                <w:vertAlign w:val="superscript"/>
              </w:rPr>
              <w:t>n</w:t>
            </w:r>
            <w:proofErr w:type="spellEnd"/>
          </w:p>
        </w:tc>
        <w:tc>
          <w:tcPr>
            <w:tcW w:w="2992" w:type="dxa"/>
            <w:shd w:val="clear" w:color="auto" w:fill="auto"/>
          </w:tcPr>
          <w:p w:rsidR="00F747C7" w:rsidRPr="005B4FA1" w:rsidRDefault="00F747C7" w:rsidP="006E6582">
            <w:pPr>
              <w:pStyle w:val="Tableaucourant"/>
            </w:pPr>
            <w:proofErr w:type="spellStart"/>
            <w:r w:rsidRPr="005B4FA1">
              <w:t>X</w:t>
            </w:r>
            <w:r w:rsidRPr="005B4FA1">
              <w:rPr>
                <w:vertAlign w:val="superscript"/>
              </w:rPr>
              <w:t>n</w:t>
            </w:r>
            <w:proofErr w:type="spellEnd"/>
            <w:r w:rsidRPr="005B4FA1">
              <w:t>//Y</w:t>
            </w:r>
          </w:p>
        </w:tc>
      </w:tr>
    </w:tbl>
    <w:p w:rsidR="006E6582" w:rsidRDefault="00F747C7" w:rsidP="006E6582">
      <w:r>
        <w:t>Ce couple ne peut pas avoir une fille</w:t>
      </w:r>
      <w:r w:rsidR="006E6582">
        <w:t> </w:t>
      </w:r>
      <w:r>
        <w:t xml:space="preserve">[n] de génotype </w:t>
      </w:r>
      <w:proofErr w:type="spellStart"/>
      <w:r>
        <w:t>X</w:t>
      </w:r>
      <w:r w:rsidRPr="006E6582">
        <w:rPr>
          <w:vertAlign w:val="superscript"/>
        </w:rPr>
        <w:t>n</w:t>
      </w:r>
      <w:proofErr w:type="spellEnd"/>
      <w:r>
        <w:t>//</w:t>
      </w:r>
      <w:proofErr w:type="spellStart"/>
      <w:r>
        <w:t>X</w:t>
      </w:r>
      <w:r w:rsidRPr="006E6582">
        <w:rPr>
          <w:vertAlign w:val="superscript"/>
        </w:rPr>
        <w:t>n</w:t>
      </w:r>
      <w:proofErr w:type="spellEnd"/>
      <w:r>
        <w:t xml:space="preserve"> telle que leur fille</w:t>
      </w:r>
      <w:r w:rsidR="006E6582">
        <w:t> </w:t>
      </w:r>
      <w:r>
        <w:t>III6. Le gène BRCA</w:t>
      </w:r>
      <w:r w:rsidR="006E6582">
        <w:t> </w:t>
      </w:r>
      <w:r>
        <w:t>1 ne peut donc pas être porté par le gonosome</w:t>
      </w:r>
      <w:r w:rsidR="006E6582">
        <w:t> </w:t>
      </w:r>
      <w:r>
        <w:t>X.</w:t>
      </w:r>
    </w:p>
    <w:p w:rsidR="006E6582" w:rsidRDefault="00F747C7" w:rsidP="006E6582">
      <w:r>
        <w:t>Vérifions si le gène BRCA</w:t>
      </w:r>
      <w:r w:rsidR="006E6582">
        <w:t> </w:t>
      </w:r>
      <w:r>
        <w:t>1 est porté par un autosome.</w:t>
      </w:r>
    </w:p>
    <w:p w:rsidR="006E6582" w:rsidRDefault="00F747C7" w:rsidP="006E6582">
      <w:r>
        <w:t>Choisissons le cas de la fille III6 de phénotype</w:t>
      </w:r>
      <w:r w:rsidR="006E6582">
        <w:t> </w:t>
      </w:r>
      <w:r>
        <w:t>[n] et de génotype n//n.</w:t>
      </w:r>
    </w:p>
    <w:p w:rsidR="00F747C7" w:rsidRDefault="00F747C7" w:rsidP="006E6582">
      <w:r>
        <w:t>Les parents II4 et II5 ont tous les deux pour génotype C//n car sont tous les deux atteints et ont des e</w:t>
      </w:r>
      <w:r>
        <w:t>n</w:t>
      </w:r>
      <w:r>
        <w:t>fants non atteints.</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2994"/>
        <w:gridCol w:w="2992"/>
      </w:tblGrid>
      <w:tr w:rsidR="006E6582" w:rsidRPr="005B4FA1" w:rsidTr="00091235">
        <w:tc>
          <w:tcPr>
            <w:tcW w:w="2996" w:type="dxa"/>
            <w:shd w:val="clear" w:color="auto" w:fill="auto"/>
          </w:tcPr>
          <w:p w:rsidR="006E6582" w:rsidRPr="005B4FA1" w:rsidRDefault="00A20245" w:rsidP="00091235">
            <w:pPr>
              <w:pStyle w:val="Tableautetiere"/>
              <w:jc w:val="right"/>
            </w:pPr>
            <w:r>
              <w:rPr>
                <w:noProof/>
              </w:rPr>
              <w:pict>
                <v:shape id="_x0000_s1062" type="#_x0000_t32" style="position:absolute;left:0;text-align:left;margin-left:-6.25pt;margin-top:-1.15pt;width:149.25pt;height:46.5pt;z-index:251696128" o:connectortype="straight"/>
              </w:pict>
            </w:r>
            <w:r w:rsidR="006E6582" w:rsidRPr="005B4FA1">
              <w:t xml:space="preserve">Allèles portés par </w:t>
            </w:r>
            <w:r w:rsidR="006E6582">
              <w:br/>
            </w:r>
            <w:r w:rsidR="006E6582" w:rsidRPr="005B4FA1">
              <w:t>les ga</w:t>
            </w:r>
            <w:r w:rsidR="006E6582">
              <w:t>mètes du père</w:t>
            </w:r>
          </w:p>
          <w:p w:rsidR="006E6582" w:rsidRDefault="006E6582" w:rsidP="00091235">
            <w:pPr>
              <w:pStyle w:val="Tableautetiere"/>
            </w:pPr>
          </w:p>
          <w:p w:rsidR="006E6582" w:rsidRPr="005B4FA1" w:rsidRDefault="006E6582" w:rsidP="00091235">
            <w:pPr>
              <w:pStyle w:val="Tableautetiere"/>
            </w:pPr>
            <w:r w:rsidRPr="005B4FA1">
              <w:t xml:space="preserve">Allèles portés par </w:t>
            </w:r>
            <w:r>
              <w:br/>
            </w:r>
            <w:r w:rsidRPr="005B4FA1">
              <w:t xml:space="preserve">les gamètes de la mère </w:t>
            </w:r>
          </w:p>
        </w:tc>
        <w:tc>
          <w:tcPr>
            <w:tcW w:w="2994" w:type="dxa"/>
            <w:shd w:val="clear" w:color="auto" w:fill="auto"/>
          </w:tcPr>
          <w:p w:rsidR="006E6582" w:rsidRPr="005B4FA1" w:rsidRDefault="006E6582" w:rsidP="00091235">
            <w:pPr>
              <w:pStyle w:val="Tableautetiere"/>
            </w:pPr>
            <w:r>
              <w:lastRenderedPageBreak/>
              <w:t>C</w:t>
            </w:r>
            <w:r w:rsidRPr="005B4FA1">
              <w:rPr>
                <w:vertAlign w:val="superscript"/>
              </w:rPr>
              <w:t>C</w:t>
            </w:r>
          </w:p>
        </w:tc>
        <w:tc>
          <w:tcPr>
            <w:tcW w:w="2992" w:type="dxa"/>
            <w:shd w:val="clear" w:color="auto" w:fill="auto"/>
          </w:tcPr>
          <w:p w:rsidR="006E6582" w:rsidRPr="005B4FA1" w:rsidRDefault="006E6582" w:rsidP="00091235">
            <w:pPr>
              <w:pStyle w:val="Tableautetiere"/>
            </w:pPr>
            <w:r>
              <w:t>n</w:t>
            </w:r>
          </w:p>
        </w:tc>
      </w:tr>
      <w:tr w:rsidR="006E6582" w:rsidRPr="005B4FA1" w:rsidTr="00091235">
        <w:tc>
          <w:tcPr>
            <w:tcW w:w="2996" w:type="dxa"/>
            <w:shd w:val="clear" w:color="auto" w:fill="auto"/>
          </w:tcPr>
          <w:p w:rsidR="006E6582" w:rsidRPr="005B4FA1" w:rsidRDefault="006E6582" w:rsidP="00091235">
            <w:pPr>
              <w:pStyle w:val="Tableaucourant"/>
            </w:pPr>
            <w:r>
              <w:lastRenderedPageBreak/>
              <w:t>C</w:t>
            </w:r>
          </w:p>
        </w:tc>
        <w:tc>
          <w:tcPr>
            <w:tcW w:w="2994" w:type="dxa"/>
            <w:shd w:val="clear" w:color="auto" w:fill="auto"/>
          </w:tcPr>
          <w:p w:rsidR="006E6582" w:rsidRPr="005B4FA1" w:rsidRDefault="006E6582" w:rsidP="006E6582">
            <w:pPr>
              <w:pStyle w:val="Tableaucourant"/>
            </w:pPr>
            <w:r>
              <w:t>C</w:t>
            </w:r>
            <w:r w:rsidRPr="005B4FA1">
              <w:t>//</w:t>
            </w:r>
            <w:r>
              <w:t>C</w:t>
            </w:r>
            <w:r w:rsidRPr="005B4FA1">
              <w:rPr>
                <w:vertAlign w:val="superscript"/>
              </w:rPr>
              <w:t>C</w:t>
            </w:r>
          </w:p>
        </w:tc>
        <w:tc>
          <w:tcPr>
            <w:tcW w:w="2992" w:type="dxa"/>
            <w:shd w:val="clear" w:color="auto" w:fill="auto"/>
          </w:tcPr>
          <w:p w:rsidR="006E6582" w:rsidRPr="005B4FA1" w:rsidRDefault="006E6582" w:rsidP="006E6582">
            <w:pPr>
              <w:pStyle w:val="Tableaucourant"/>
            </w:pPr>
            <w:r>
              <w:t>C</w:t>
            </w:r>
            <w:r w:rsidRPr="005B4FA1">
              <w:t>//</w:t>
            </w:r>
            <w:r>
              <w:t>n</w:t>
            </w:r>
          </w:p>
        </w:tc>
      </w:tr>
      <w:tr w:rsidR="006E6582" w:rsidRPr="005B4FA1" w:rsidTr="00091235">
        <w:tc>
          <w:tcPr>
            <w:tcW w:w="2996" w:type="dxa"/>
            <w:shd w:val="clear" w:color="auto" w:fill="auto"/>
          </w:tcPr>
          <w:p w:rsidR="006E6582" w:rsidRPr="005B4FA1" w:rsidRDefault="006E6582" w:rsidP="00091235">
            <w:pPr>
              <w:pStyle w:val="Tableaucourant"/>
            </w:pPr>
            <w:r>
              <w:t>N</w:t>
            </w:r>
          </w:p>
        </w:tc>
        <w:tc>
          <w:tcPr>
            <w:tcW w:w="2994" w:type="dxa"/>
            <w:shd w:val="clear" w:color="auto" w:fill="auto"/>
          </w:tcPr>
          <w:p w:rsidR="006E6582" w:rsidRPr="005B4FA1" w:rsidRDefault="006E6582" w:rsidP="006E6582">
            <w:pPr>
              <w:pStyle w:val="Tableaucourant"/>
            </w:pPr>
            <w:r>
              <w:t>C</w:t>
            </w:r>
            <w:r w:rsidRPr="005B4FA1">
              <w:t>//</w:t>
            </w:r>
            <w:proofErr w:type="spellStart"/>
            <w:r>
              <w:t>n</w:t>
            </w:r>
            <w:r w:rsidRPr="005B4FA1">
              <w:rPr>
                <w:vertAlign w:val="superscript"/>
              </w:rPr>
              <w:t>n</w:t>
            </w:r>
            <w:proofErr w:type="spellEnd"/>
          </w:p>
        </w:tc>
        <w:tc>
          <w:tcPr>
            <w:tcW w:w="2992" w:type="dxa"/>
            <w:shd w:val="clear" w:color="auto" w:fill="auto"/>
          </w:tcPr>
          <w:p w:rsidR="006E6582" w:rsidRPr="005B4FA1" w:rsidRDefault="006E6582" w:rsidP="00091235">
            <w:pPr>
              <w:pStyle w:val="Tableaucourant"/>
            </w:pPr>
            <w:r>
              <w:t>n</w:t>
            </w:r>
            <w:r w:rsidRPr="005B4FA1">
              <w:t>//</w:t>
            </w:r>
            <w:r>
              <w:t>n</w:t>
            </w:r>
          </w:p>
        </w:tc>
      </w:tr>
    </w:tbl>
    <w:p w:rsidR="006E6582" w:rsidRDefault="00F747C7" w:rsidP="006E6582">
      <w:pPr>
        <w:pStyle w:val="TTextecourant"/>
      </w:pPr>
      <w:r>
        <w:t>D</w:t>
      </w:r>
      <w:r w:rsidR="00E763F3">
        <w:t>’</w:t>
      </w:r>
      <w:r>
        <w:t>après l</w:t>
      </w:r>
      <w:r w:rsidR="00E763F3">
        <w:t>’</w:t>
      </w:r>
      <w:r>
        <w:t>échiquier des croisements, ce couple peut bien avoir une fille n//n telle que III6. Cette hypothèse est donc possible.</w:t>
      </w:r>
    </w:p>
    <w:p w:rsidR="00F747C7" w:rsidRDefault="00F747C7" w:rsidP="006E6582">
      <w:pPr>
        <w:pStyle w:val="TTextecourant"/>
      </w:pPr>
      <w:r>
        <w:t>Le gène BRCA</w:t>
      </w:r>
      <w:r w:rsidR="006E6582">
        <w:t> </w:t>
      </w:r>
      <w:r>
        <w:t>1 est porté par un autosome.</w:t>
      </w:r>
    </w:p>
    <w:p w:rsidR="006E6582" w:rsidRDefault="006E6582" w:rsidP="006E6582">
      <w:pPr>
        <w:pStyle w:val="06Questionenonce"/>
      </w:pPr>
      <w:r>
        <w:t>14. Donner le génotype des individus I1, II4 et II5. Justifier les réponses.</w:t>
      </w:r>
    </w:p>
    <w:p w:rsidR="006E6582" w:rsidRDefault="00F747C7" w:rsidP="006E6582">
      <w:pPr>
        <w:pStyle w:val="TTextecourant"/>
      </w:pPr>
      <w:r>
        <w:t>I1 a pour génotype n//n car il n</w:t>
      </w:r>
      <w:r w:rsidR="00E763F3">
        <w:t>’</w:t>
      </w:r>
      <w:r>
        <w:t>est pas atteint et l</w:t>
      </w:r>
      <w:r w:rsidR="00E763F3">
        <w:t>’</w:t>
      </w:r>
      <w:r>
        <w:t>allèle non atteint est récessif.</w:t>
      </w:r>
    </w:p>
    <w:p w:rsidR="00F747C7" w:rsidRDefault="00F747C7" w:rsidP="006E6582">
      <w:pPr>
        <w:pStyle w:val="TTextecourant"/>
      </w:pPr>
      <w:r>
        <w:t>II4 et II5 ont pour génotype C//n car ils sont atteints et ont chacun transmis à leurs enfants III6, III7 et III8 l</w:t>
      </w:r>
      <w:r w:rsidR="00E763F3">
        <w:t>’</w:t>
      </w:r>
      <w:r>
        <w:t>allèle non atteint.</w:t>
      </w:r>
    </w:p>
    <w:p w:rsidR="006E6582" w:rsidRDefault="006E6582" w:rsidP="006E6582">
      <w:pPr>
        <w:pStyle w:val="06Questionenonce"/>
      </w:pPr>
      <w:r>
        <w:t>15. Le couple II4 et II5 décide d</w:t>
      </w:r>
      <w:r w:rsidR="00E763F3">
        <w:t>’</w:t>
      </w:r>
      <w:r>
        <w:t>avoir un sixième enfant. Déterminer quel sera le risque, en pourcentage, que cet enfant soit porteur de l</w:t>
      </w:r>
      <w:r w:rsidR="00E763F3">
        <w:t>’</w:t>
      </w:r>
      <w:r>
        <w:t>allèle muté du gène BRCA 1.</w:t>
      </w:r>
    </w:p>
    <w:p w:rsidR="00F747C7" w:rsidRDefault="00F747C7" w:rsidP="006E6582">
      <w:pPr>
        <w:pStyle w:val="TTextecourant"/>
      </w:pPr>
      <w:r>
        <w:t>D</w:t>
      </w:r>
      <w:r w:rsidR="00E763F3">
        <w:t>’</w:t>
      </w:r>
      <w:r>
        <w:t>après l</w:t>
      </w:r>
      <w:r w:rsidR="00E763F3">
        <w:t>’</w:t>
      </w:r>
      <w:r>
        <w:t>échiquier des croisements réalisé à la question</w:t>
      </w:r>
      <w:r w:rsidR="006E6582">
        <w:t> </w:t>
      </w:r>
      <w:r>
        <w:t>13, ce couple a 75</w:t>
      </w:r>
      <w:r w:rsidR="006E6582">
        <w:t> </w:t>
      </w:r>
      <w:r>
        <w:t>% de risque</w:t>
      </w:r>
      <w:r w:rsidR="006E6582">
        <w:t>s</w:t>
      </w:r>
      <w:r>
        <w:t xml:space="preserve"> d</w:t>
      </w:r>
      <w:r w:rsidR="00E763F3">
        <w:t>’</w:t>
      </w:r>
      <w:r>
        <w:t>avoir un enfant porteur de l</w:t>
      </w:r>
      <w:r w:rsidR="00E763F3">
        <w:t>’</w:t>
      </w:r>
      <w:r>
        <w:t>allèle muté du gène BRCA</w:t>
      </w:r>
      <w:r w:rsidR="006E6582">
        <w:t> </w:t>
      </w:r>
      <w:r>
        <w:t>1.</w:t>
      </w:r>
    </w:p>
    <w:p w:rsidR="00DE3B51" w:rsidRPr="00DE3B51" w:rsidRDefault="006E6582" w:rsidP="006E6582">
      <w:pPr>
        <w:pStyle w:val="04Exercicestitre"/>
      </w:pPr>
      <w:r>
        <w:t xml:space="preserve">2. </w:t>
      </w:r>
      <w:r w:rsidR="00DE3B51" w:rsidRPr="00DE3B51">
        <w:t>Expression génétique et hérédité</w:t>
      </w:r>
      <w:r w:rsidR="00376F9F">
        <w:t> :</w:t>
      </w:r>
      <w:r w:rsidR="00DE3B51" w:rsidRPr="00DE3B51">
        <w:t xml:space="preserve"> cas de la myopathie de Duchenne.</w:t>
      </w:r>
    </w:p>
    <w:p w:rsidR="00914D19" w:rsidRDefault="00914D19" w:rsidP="00914D19">
      <w:pPr>
        <w:pStyle w:val="06Questionenonce"/>
      </w:pPr>
      <w:r>
        <w:t>1. Comparer les séquences d</w:t>
      </w:r>
      <w:r w:rsidR="00E763F3">
        <w:t>’</w:t>
      </w:r>
      <w:r>
        <w:t>ADN des allèles sain et muté. Repérer et nommer l</w:t>
      </w:r>
      <w:r w:rsidR="00E763F3">
        <w:t>’</w:t>
      </w:r>
      <w:r>
        <w:t>anomalie.</w:t>
      </w:r>
    </w:p>
    <w:p w:rsidR="00DE3B51" w:rsidRPr="00DE3B51" w:rsidRDefault="00DE3B51" w:rsidP="00914D19">
      <w:pPr>
        <w:pStyle w:val="TTextecourant"/>
      </w:pPr>
      <w:r w:rsidRPr="00DE3B51">
        <w:t>La cytosine présente sur le brin transcrit de l</w:t>
      </w:r>
      <w:r w:rsidR="00E763F3">
        <w:t>’</w:t>
      </w:r>
      <w:r w:rsidRPr="00DE3B51">
        <w:t>allèle sain en position</w:t>
      </w:r>
      <w:r w:rsidR="00914D19">
        <w:t> </w:t>
      </w:r>
      <w:r w:rsidRPr="00DE3B51">
        <w:t>332 n</w:t>
      </w:r>
      <w:r w:rsidR="00E763F3">
        <w:t>’</w:t>
      </w:r>
      <w:r w:rsidRPr="00DE3B51">
        <w:t>apparaît plus sur le brin transcrit de l</w:t>
      </w:r>
      <w:r w:rsidR="00E763F3">
        <w:t>’</w:t>
      </w:r>
      <w:r w:rsidRPr="00DE3B51">
        <w:t>allèle muté. Cette anomalie se nomme une mutation par délétion.</w:t>
      </w:r>
    </w:p>
    <w:p w:rsidR="00914D19" w:rsidRDefault="00914D19" w:rsidP="00914D19">
      <w:pPr>
        <w:pStyle w:val="06Questionenonce"/>
      </w:pPr>
      <w:r>
        <w:t>2. Nommer, localiser dans la cellule et décrire les deux étapes permettant la synthèse de la dystrophine à partir du gène.</w:t>
      </w:r>
    </w:p>
    <w:p w:rsidR="00DE3B51" w:rsidRPr="00DE3B51" w:rsidRDefault="00DE3B51" w:rsidP="00914D19">
      <w:pPr>
        <w:pStyle w:val="TTextecourant"/>
      </w:pPr>
      <w:r w:rsidRPr="00DE3B51">
        <w:t xml:space="preserve">La première étape est la transcription. Elle se déroule dans le noyau. </w:t>
      </w:r>
      <w:r w:rsidR="00914D19">
        <w:t>À</w:t>
      </w:r>
      <w:r w:rsidRPr="00DE3B51">
        <w:t xml:space="preserve"> partir du brin transcrit d</w:t>
      </w:r>
      <w:r w:rsidR="00E763F3">
        <w:t>’</w:t>
      </w:r>
      <w:r w:rsidRPr="00DE3B51">
        <w:t>ADN, une ARN polymérase synthétise une molécule d</w:t>
      </w:r>
      <w:r w:rsidR="00E763F3">
        <w:t>’</w:t>
      </w:r>
      <w:r w:rsidRPr="00DE3B51">
        <w:t>ARN messager simple brin, selon les règles de complémentarité suivantes</w:t>
      </w:r>
      <w:r w:rsidR="00376F9F">
        <w:t> :</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794"/>
        <w:gridCol w:w="1795"/>
        <w:gridCol w:w="1796"/>
        <w:gridCol w:w="1796"/>
      </w:tblGrid>
      <w:tr w:rsidR="00DE3B51" w:rsidRPr="00DE3B51" w:rsidTr="00ED375A">
        <w:tc>
          <w:tcPr>
            <w:tcW w:w="1842" w:type="dxa"/>
            <w:shd w:val="clear" w:color="auto" w:fill="auto"/>
          </w:tcPr>
          <w:p w:rsidR="00DE3B51" w:rsidRPr="00DE3B51" w:rsidRDefault="00DE3B51" w:rsidP="00914D19">
            <w:pPr>
              <w:pStyle w:val="Tableautetiere"/>
            </w:pPr>
            <w:r w:rsidRPr="00DE3B51">
              <w:t>ADN</w:t>
            </w:r>
          </w:p>
        </w:tc>
        <w:tc>
          <w:tcPr>
            <w:tcW w:w="1842" w:type="dxa"/>
            <w:shd w:val="clear" w:color="auto" w:fill="auto"/>
          </w:tcPr>
          <w:p w:rsidR="00DE3B51" w:rsidRPr="00DE3B51" w:rsidRDefault="00DE3B51" w:rsidP="00914D19">
            <w:pPr>
              <w:pStyle w:val="Tableaucourant"/>
            </w:pPr>
            <w:r w:rsidRPr="00DE3B51">
              <w:t>C</w:t>
            </w:r>
          </w:p>
        </w:tc>
        <w:tc>
          <w:tcPr>
            <w:tcW w:w="1842" w:type="dxa"/>
            <w:shd w:val="clear" w:color="auto" w:fill="auto"/>
          </w:tcPr>
          <w:p w:rsidR="00DE3B51" w:rsidRPr="00DE3B51" w:rsidRDefault="00DE3B51" w:rsidP="00914D19">
            <w:pPr>
              <w:pStyle w:val="Tableaucourant"/>
            </w:pPr>
            <w:r w:rsidRPr="00DE3B51">
              <w:t>G</w:t>
            </w:r>
          </w:p>
        </w:tc>
        <w:tc>
          <w:tcPr>
            <w:tcW w:w="1843" w:type="dxa"/>
            <w:shd w:val="clear" w:color="auto" w:fill="auto"/>
          </w:tcPr>
          <w:p w:rsidR="00DE3B51" w:rsidRPr="00DE3B51" w:rsidRDefault="00DE3B51" w:rsidP="00914D19">
            <w:pPr>
              <w:pStyle w:val="Tableaucourant"/>
            </w:pPr>
            <w:r w:rsidRPr="00DE3B51">
              <w:t>T</w:t>
            </w:r>
          </w:p>
        </w:tc>
        <w:tc>
          <w:tcPr>
            <w:tcW w:w="1843" w:type="dxa"/>
            <w:shd w:val="clear" w:color="auto" w:fill="auto"/>
          </w:tcPr>
          <w:p w:rsidR="00DE3B51" w:rsidRPr="00DE3B51" w:rsidRDefault="00DE3B51" w:rsidP="00914D19">
            <w:pPr>
              <w:pStyle w:val="Tableaucourant"/>
            </w:pPr>
            <w:r w:rsidRPr="00DE3B51">
              <w:t>A</w:t>
            </w:r>
          </w:p>
        </w:tc>
      </w:tr>
      <w:tr w:rsidR="00DE3B51" w:rsidRPr="00DE3B51" w:rsidTr="00ED375A">
        <w:tc>
          <w:tcPr>
            <w:tcW w:w="1842" w:type="dxa"/>
            <w:shd w:val="clear" w:color="auto" w:fill="auto"/>
          </w:tcPr>
          <w:p w:rsidR="00DE3B51" w:rsidRPr="00DE3B51" w:rsidRDefault="00DE3B51" w:rsidP="00914D19">
            <w:pPr>
              <w:pStyle w:val="Tableautetiere"/>
            </w:pPr>
            <w:r w:rsidRPr="00DE3B51">
              <w:t>ARN</w:t>
            </w:r>
          </w:p>
        </w:tc>
        <w:tc>
          <w:tcPr>
            <w:tcW w:w="1842" w:type="dxa"/>
            <w:shd w:val="clear" w:color="auto" w:fill="auto"/>
          </w:tcPr>
          <w:p w:rsidR="00DE3B51" w:rsidRPr="00DE3B51" w:rsidRDefault="00DE3B51" w:rsidP="00914D19">
            <w:pPr>
              <w:pStyle w:val="Tableaucourant"/>
            </w:pPr>
            <w:r w:rsidRPr="00DE3B51">
              <w:t>G</w:t>
            </w:r>
          </w:p>
        </w:tc>
        <w:tc>
          <w:tcPr>
            <w:tcW w:w="1842" w:type="dxa"/>
            <w:shd w:val="clear" w:color="auto" w:fill="auto"/>
          </w:tcPr>
          <w:p w:rsidR="00DE3B51" w:rsidRPr="00DE3B51" w:rsidRDefault="00DE3B51" w:rsidP="00914D19">
            <w:pPr>
              <w:pStyle w:val="Tableaucourant"/>
            </w:pPr>
            <w:r w:rsidRPr="00DE3B51">
              <w:t>C</w:t>
            </w:r>
          </w:p>
        </w:tc>
        <w:tc>
          <w:tcPr>
            <w:tcW w:w="1843" w:type="dxa"/>
            <w:shd w:val="clear" w:color="auto" w:fill="auto"/>
          </w:tcPr>
          <w:p w:rsidR="00DE3B51" w:rsidRPr="00DE3B51" w:rsidRDefault="00DE3B51" w:rsidP="00914D19">
            <w:pPr>
              <w:pStyle w:val="Tableaucourant"/>
            </w:pPr>
            <w:r w:rsidRPr="00DE3B51">
              <w:t>A</w:t>
            </w:r>
          </w:p>
        </w:tc>
        <w:tc>
          <w:tcPr>
            <w:tcW w:w="1843" w:type="dxa"/>
            <w:shd w:val="clear" w:color="auto" w:fill="auto"/>
          </w:tcPr>
          <w:p w:rsidR="00DE3B51" w:rsidRPr="00DE3B51" w:rsidRDefault="00DE3B51" w:rsidP="00914D19">
            <w:pPr>
              <w:pStyle w:val="Tableaucourant"/>
            </w:pPr>
            <w:r w:rsidRPr="00DE3B51">
              <w:t>U</w:t>
            </w:r>
          </w:p>
        </w:tc>
      </w:tr>
    </w:tbl>
    <w:p w:rsidR="00DE3B51" w:rsidRPr="00DE3B51" w:rsidRDefault="00DE3B51" w:rsidP="00914D19">
      <w:pPr>
        <w:pStyle w:val="TTextecourant"/>
      </w:pPr>
      <w:r w:rsidRPr="00DE3B51">
        <w:t>L</w:t>
      </w:r>
      <w:r w:rsidR="00E763F3">
        <w:t>’</w:t>
      </w:r>
      <w:r w:rsidRPr="00DE3B51">
        <w:t>ARN messager ne possède pas de thymine, mais de l</w:t>
      </w:r>
      <w:r w:rsidR="00E763F3">
        <w:t>’</w:t>
      </w:r>
      <w:r w:rsidRPr="00DE3B51">
        <w:t>uracile.</w:t>
      </w:r>
    </w:p>
    <w:p w:rsidR="00DE3B51" w:rsidRPr="00DE3B51" w:rsidRDefault="00DE3B51" w:rsidP="00914D19">
      <w:pPr>
        <w:pStyle w:val="TTextecourant"/>
      </w:pPr>
      <w:r w:rsidRPr="00DE3B51">
        <w:t>La deuxième étape est la traduction, réalisée dans le cytoplasme. L</w:t>
      </w:r>
      <w:r w:rsidR="00E763F3">
        <w:t>’</w:t>
      </w:r>
      <w:r w:rsidRPr="00DE3B51">
        <w:t>ARN messager est lu codon par codon par un ribosome (un codon est un ensemble de trois nucléotides portés par l</w:t>
      </w:r>
      <w:r w:rsidR="00E763F3">
        <w:t>’</w:t>
      </w:r>
      <w:r w:rsidRPr="00DE3B51">
        <w:t>ARNm). Grâce au code génétique, à chaque codon correspond un acide aminé apporté par un ARN de transfert. Les acides aminés sont reliés entre eux par une liaison peptidique.</w:t>
      </w:r>
    </w:p>
    <w:p w:rsidR="00914D19" w:rsidRDefault="00914D19" w:rsidP="00914D19">
      <w:pPr>
        <w:pStyle w:val="06Questionenonce"/>
      </w:pPr>
      <w:r>
        <w:t>3. À l</w:t>
      </w:r>
      <w:r w:rsidR="00E763F3">
        <w:t>’</w:t>
      </w:r>
      <w:r>
        <w:t>aide du code génétique du document 1, établir la séquence des acides aminés de la dystrophine normale. Indiquer la démarche.</w:t>
      </w:r>
    </w:p>
    <w:p w:rsidR="006E6582" w:rsidRDefault="00DE3B51" w:rsidP="006C0937">
      <w:pPr>
        <w:pStyle w:val="TTextecourant"/>
      </w:pPr>
      <w:r w:rsidRPr="00DE3B51">
        <w:t>Brin transcrit de l</w:t>
      </w:r>
      <w:r w:rsidR="00E763F3">
        <w:t>’</w:t>
      </w:r>
      <w:r w:rsidRPr="00DE3B51">
        <w:t>allèle sain</w:t>
      </w:r>
      <w:r w:rsidR="00376F9F">
        <w:t> :</w:t>
      </w:r>
      <w:r w:rsidR="006C0937">
        <w:tab/>
      </w:r>
      <w:r w:rsidRPr="00DE3B51">
        <w:tab/>
        <w:t>CCAAACTAAACCTTATAT</w:t>
      </w:r>
    </w:p>
    <w:p w:rsidR="006E6582" w:rsidRDefault="00DE3B51" w:rsidP="006C0937">
      <w:pPr>
        <w:pStyle w:val="TTextecourant"/>
      </w:pPr>
      <w:r w:rsidRPr="00DE3B51">
        <w:t>ARNm issu de la transcription</w:t>
      </w:r>
      <w:r w:rsidR="00376F9F">
        <w:t> :</w:t>
      </w:r>
      <w:r w:rsidRPr="00DE3B51">
        <w:tab/>
        <w:t>GGUUUGAUUUGGAAUAUA</w:t>
      </w:r>
    </w:p>
    <w:p w:rsidR="006E6582" w:rsidRDefault="00DE3B51" w:rsidP="006C0937">
      <w:pPr>
        <w:pStyle w:val="TTextecourant"/>
      </w:pPr>
      <w:r w:rsidRPr="00DE3B51">
        <w:t>Séquence peptidique issue de la traduction</w:t>
      </w:r>
      <w:r w:rsidR="00376F9F">
        <w:t> :</w:t>
      </w:r>
      <w:r w:rsidRPr="00DE3B51">
        <w:t xml:space="preserve"> </w:t>
      </w:r>
      <w:proofErr w:type="spellStart"/>
      <w:r w:rsidRPr="00DE3B51">
        <w:t>Gly</w:t>
      </w:r>
      <w:proofErr w:type="spellEnd"/>
      <w:r w:rsidRPr="00DE3B51">
        <w:t>-Leu-Ile-</w:t>
      </w:r>
      <w:proofErr w:type="spellStart"/>
      <w:r w:rsidRPr="00DE3B51">
        <w:t>Trp</w:t>
      </w:r>
      <w:proofErr w:type="spellEnd"/>
      <w:r w:rsidRPr="00DE3B51">
        <w:t>-</w:t>
      </w:r>
      <w:proofErr w:type="spellStart"/>
      <w:r w:rsidRPr="00DE3B51">
        <w:t>Asn</w:t>
      </w:r>
      <w:proofErr w:type="spellEnd"/>
      <w:r w:rsidRPr="00DE3B51">
        <w:t>-Ile</w:t>
      </w:r>
    </w:p>
    <w:p w:rsidR="00DE3B51" w:rsidRDefault="00DE3B51" w:rsidP="006C0937">
      <w:pPr>
        <w:pStyle w:val="TTextecourant"/>
      </w:pPr>
      <w:r w:rsidRPr="00DE3B51">
        <w:t>Démarche de la transcription</w:t>
      </w:r>
      <w:r w:rsidR="00376F9F">
        <w:t> :</w:t>
      </w:r>
      <w:r w:rsidRPr="00DE3B51">
        <w:t xml:space="preserve"> </w:t>
      </w:r>
      <w:r w:rsidR="006C0937">
        <w:t>à</w:t>
      </w:r>
      <w:r w:rsidRPr="00DE3B51">
        <w:t xml:space="preserve"> partir du brin transcrit d</w:t>
      </w:r>
      <w:r w:rsidR="00E763F3">
        <w:t>’</w:t>
      </w:r>
      <w:r w:rsidRPr="00DE3B51">
        <w:t>ADN, une ARN polymérase synthétise une molécule d</w:t>
      </w:r>
      <w:r w:rsidR="00E763F3">
        <w:t>’</w:t>
      </w:r>
      <w:r w:rsidRPr="00DE3B51">
        <w:t>ARN messager simple brin, selon les règles de complémentarité suivantes</w:t>
      </w:r>
      <w:r w:rsidR="00376F9F">
        <w:t> :</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1794"/>
        <w:gridCol w:w="1794"/>
        <w:gridCol w:w="1795"/>
        <w:gridCol w:w="1795"/>
      </w:tblGrid>
      <w:tr w:rsidR="00DE3B51" w:rsidRPr="00DE3B51" w:rsidTr="006E6582">
        <w:tc>
          <w:tcPr>
            <w:tcW w:w="1804" w:type="dxa"/>
            <w:shd w:val="clear" w:color="auto" w:fill="auto"/>
          </w:tcPr>
          <w:p w:rsidR="00DE3B51" w:rsidRPr="00DE3B51" w:rsidRDefault="00DE3B51" w:rsidP="006C0937">
            <w:pPr>
              <w:pStyle w:val="Tableautetiere"/>
            </w:pPr>
            <w:r w:rsidRPr="00DE3B51">
              <w:t>ADN</w:t>
            </w:r>
          </w:p>
        </w:tc>
        <w:tc>
          <w:tcPr>
            <w:tcW w:w="1794" w:type="dxa"/>
            <w:shd w:val="clear" w:color="auto" w:fill="auto"/>
          </w:tcPr>
          <w:p w:rsidR="00DE3B51" w:rsidRPr="00DE3B51" w:rsidRDefault="00DE3B51" w:rsidP="006C0937">
            <w:pPr>
              <w:pStyle w:val="Tableaucourant"/>
            </w:pPr>
            <w:r w:rsidRPr="00DE3B51">
              <w:t>C</w:t>
            </w:r>
          </w:p>
        </w:tc>
        <w:tc>
          <w:tcPr>
            <w:tcW w:w="1794" w:type="dxa"/>
            <w:shd w:val="clear" w:color="auto" w:fill="auto"/>
          </w:tcPr>
          <w:p w:rsidR="00DE3B51" w:rsidRPr="00DE3B51" w:rsidRDefault="00DE3B51" w:rsidP="006C0937">
            <w:pPr>
              <w:pStyle w:val="Tableaucourant"/>
            </w:pPr>
            <w:r w:rsidRPr="00DE3B51">
              <w:t>G</w:t>
            </w:r>
          </w:p>
        </w:tc>
        <w:tc>
          <w:tcPr>
            <w:tcW w:w="1795" w:type="dxa"/>
            <w:shd w:val="clear" w:color="auto" w:fill="auto"/>
          </w:tcPr>
          <w:p w:rsidR="00DE3B51" w:rsidRPr="00DE3B51" w:rsidRDefault="00DE3B51" w:rsidP="006C0937">
            <w:pPr>
              <w:pStyle w:val="Tableaucourant"/>
            </w:pPr>
            <w:r w:rsidRPr="00DE3B51">
              <w:t>T</w:t>
            </w:r>
          </w:p>
        </w:tc>
        <w:tc>
          <w:tcPr>
            <w:tcW w:w="1795" w:type="dxa"/>
            <w:shd w:val="clear" w:color="auto" w:fill="auto"/>
          </w:tcPr>
          <w:p w:rsidR="00DE3B51" w:rsidRPr="00DE3B51" w:rsidRDefault="00DE3B51" w:rsidP="006C0937">
            <w:pPr>
              <w:pStyle w:val="Tableaucourant"/>
            </w:pPr>
            <w:r w:rsidRPr="00DE3B51">
              <w:t>A</w:t>
            </w:r>
          </w:p>
        </w:tc>
      </w:tr>
      <w:tr w:rsidR="00DE3B51" w:rsidRPr="00DE3B51" w:rsidTr="006E6582">
        <w:tc>
          <w:tcPr>
            <w:tcW w:w="1804" w:type="dxa"/>
            <w:shd w:val="clear" w:color="auto" w:fill="auto"/>
          </w:tcPr>
          <w:p w:rsidR="00DE3B51" w:rsidRPr="00DE3B51" w:rsidRDefault="00DE3B51" w:rsidP="006C0937">
            <w:pPr>
              <w:pStyle w:val="Tableautetiere"/>
            </w:pPr>
            <w:r w:rsidRPr="00DE3B51">
              <w:t>ARN</w:t>
            </w:r>
          </w:p>
        </w:tc>
        <w:tc>
          <w:tcPr>
            <w:tcW w:w="1794" w:type="dxa"/>
            <w:shd w:val="clear" w:color="auto" w:fill="auto"/>
          </w:tcPr>
          <w:p w:rsidR="00DE3B51" w:rsidRPr="00DE3B51" w:rsidRDefault="00DE3B51" w:rsidP="006C0937">
            <w:pPr>
              <w:pStyle w:val="Tableaucourant"/>
            </w:pPr>
            <w:r w:rsidRPr="00DE3B51">
              <w:t>G</w:t>
            </w:r>
          </w:p>
        </w:tc>
        <w:tc>
          <w:tcPr>
            <w:tcW w:w="1794" w:type="dxa"/>
            <w:shd w:val="clear" w:color="auto" w:fill="auto"/>
          </w:tcPr>
          <w:p w:rsidR="00DE3B51" w:rsidRPr="00DE3B51" w:rsidRDefault="00DE3B51" w:rsidP="006C0937">
            <w:pPr>
              <w:pStyle w:val="Tableaucourant"/>
            </w:pPr>
            <w:r w:rsidRPr="00DE3B51">
              <w:t>C</w:t>
            </w:r>
          </w:p>
        </w:tc>
        <w:tc>
          <w:tcPr>
            <w:tcW w:w="1795" w:type="dxa"/>
            <w:shd w:val="clear" w:color="auto" w:fill="auto"/>
          </w:tcPr>
          <w:p w:rsidR="00DE3B51" w:rsidRPr="00DE3B51" w:rsidRDefault="00DE3B51" w:rsidP="006C0937">
            <w:pPr>
              <w:pStyle w:val="Tableaucourant"/>
            </w:pPr>
            <w:r w:rsidRPr="00DE3B51">
              <w:t>A</w:t>
            </w:r>
          </w:p>
        </w:tc>
        <w:tc>
          <w:tcPr>
            <w:tcW w:w="1795" w:type="dxa"/>
            <w:shd w:val="clear" w:color="auto" w:fill="auto"/>
          </w:tcPr>
          <w:p w:rsidR="00DE3B51" w:rsidRPr="00DE3B51" w:rsidRDefault="00DE3B51" w:rsidP="006C0937">
            <w:pPr>
              <w:pStyle w:val="Tableaucourant"/>
            </w:pPr>
            <w:r w:rsidRPr="00DE3B51">
              <w:t>U</w:t>
            </w:r>
          </w:p>
        </w:tc>
      </w:tr>
    </w:tbl>
    <w:p w:rsidR="006E6582" w:rsidRDefault="00DE3B51" w:rsidP="006C0937">
      <w:pPr>
        <w:pStyle w:val="TTextecourant"/>
      </w:pPr>
      <w:r w:rsidRPr="00DE3B51">
        <w:t>L</w:t>
      </w:r>
      <w:r w:rsidR="00E763F3">
        <w:t>’</w:t>
      </w:r>
      <w:r w:rsidRPr="00DE3B51">
        <w:t>ARN messager ne possède pas de thymine, mais de l</w:t>
      </w:r>
      <w:r w:rsidR="00E763F3">
        <w:t>’</w:t>
      </w:r>
      <w:r w:rsidRPr="00DE3B51">
        <w:t>uracile.</w:t>
      </w:r>
    </w:p>
    <w:p w:rsidR="00DE3B51" w:rsidRPr="00DE3B51" w:rsidRDefault="00DE3B51" w:rsidP="006C0937">
      <w:pPr>
        <w:pStyle w:val="TTextecourant"/>
      </w:pPr>
      <w:r w:rsidRPr="00DE3B51">
        <w:t>Démarche de la traduction</w:t>
      </w:r>
      <w:r w:rsidR="00376F9F">
        <w:t> :</w:t>
      </w:r>
      <w:r w:rsidRPr="00DE3B51">
        <w:t xml:space="preserve"> L</w:t>
      </w:r>
      <w:r w:rsidR="00E763F3">
        <w:t>’</w:t>
      </w:r>
      <w:r w:rsidRPr="00DE3B51">
        <w:t>ARN messager est lu codon par codon (un codon est un ensemble de trois nuclé</w:t>
      </w:r>
      <w:r w:rsidRPr="00DE3B51">
        <w:t>o</w:t>
      </w:r>
      <w:r w:rsidRPr="00DE3B51">
        <w:t>tides portés par l</w:t>
      </w:r>
      <w:r w:rsidR="00E763F3">
        <w:t>’</w:t>
      </w:r>
      <w:r w:rsidRPr="00DE3B51">
        <w:t>ARNm). Grâce au code génétique, on associe à chaque codon un acide aminé. Les acides aminés sont reliés entre eux par une liaison peptidique.</w:t>
      </w:r>
    </w:p>
    <w:p w:rsidR="006C0937" w:rsidRDefault="006C0937" w:rsidP="006C0937">
      <w:pPr>
        <w:pStyle w:val="06Questionenonce"/>
      </w:pPr>
      <w:r>
        <w:t>4. Établir également la séquence correspondante de la dystrophine anormale.</w:t>
      </w:r>
    </w:p>
    <w:p w:rsidR="006E6582" w:rsidRDefault="00DE3B51" w:rsidP="006C0937">
      <w:pPr>
        <w:pStyle w:val="TTextecourant"/>
      </w:pPr>
      <w:r w:rsidRPr="00DE3B51">
        <w:t>Brin transcrit de l</w:t>
      </w:r>
      <w:r w:rsidR="00E763F3">
        <w:t>’</w:t>
      </w:r>
      <w:r w:rsidRPr="00DE3B51">
        <w:t>allèle muté</w:t>
      </w:r>
      <w:r w:rsidR="00376F9F">
        <w:t> :</w:t>
      </w:r>
      <w:r w:rsidRPr="00DE3B51">
        <w:t xml:space="preserve"> </w:t>
      </w:r>
      <w:r w:rsidRPr="00DE3B51">
        <w:tab/>
        <w:t>CCAAATAAACCTTATATG</w:t>
      </w:r>
    </w:p>
    <w:p w:rsidR="006E6582" w:rsidRDefault="00DE3B51" w:rsidP="006C0937">
      <w:pPr>
        <w:pStyle w:val="TTextecourant"/>
      </w:pPr>
      <w:r w:rsidRPr="00DE3B51">
        <w:t>ARNm issu de la transcription</w:t>
      </w:r>
      <w:r w:rsidR="00376F9F">
        <w:t> :</w:t>
      </w:r>
      <w:r w:rsidRPr="00DE3B51">
        <w:tab/>
        <w:t>GGUUUAUUUGGAAUAUAC</w:t>
      </w:r>
    </w:p>
    <w:p w:rsidR="00DE3B51" w:rsidRPr="00DE3B51" w:rsidRDefault="00DE3B51" w:rsidP="006C0937">
      <w:pPr>
        <w:pStyle w:val="TTextecourant"/>
      </w:pPr>
      <w:r w:rsidRPr="00DE3B51">
        <w:t>Séquence peptidique issue de la traduction</w:t>
      </w:r>
      <w:r w:rsidR="00376F9F">
        <w:t> :</w:t>
      </w:r>
      <w:r w:rsidRPr="00DE3B51">
        <w:t xml:space="preserve"> </w:t>
      </w:r>
      <w:proofErr w:type="spellStart"/>
      <w:r w:rsidRPr="00DE3B51">
        <w:t>Gly</w:t>
      </w:r>
      <w:proofErr w:type="spellEnd"/>
      <w:r w:rsidRPr="00DE3B51">
        <w:t>-Leu-</w:t>
      </w:r>
      <w:proofErr w:type="spellStart"/>
      <w:r w:rsidRPr="00DE3B51">
        <w:t>Phe</w:t>
      </w:r>
      <w:proofErr w:type="spellEnd"/>
      <w:r w:rsidRPr="00DE3B51">
        <w:t>-</w:t>
      </w:r>
      <w:proofErr w:type="spellStart"/>
      <w:r w:rsidRPr="00DE3B51">
        <w:t>Gly</w:t>
      </w:r>
      <w:proofErr w:type="spellEnd"/>
      <w:r w:rsidRPr="00DE3B51">
        <w:t>-Ile-Tyr</w:t>
      </w:r>
    </w:p>
    <w:p w:rsidR="006C0937" w:rsidRDefault="006C0937" w:rsidP="006C0937">
      <w:pPr>
        <w:pStyle w:val="06Questionenonce"/>
      </w:pPr>
      <w:r>
        <w:t>5. Indiquer les conséquences de cette mutation sur la structure et la fonction de la dystrophine.</w:t>
      </w:r>
    </w:p>
    <w:p w:rsidR="00DE3B51" w:rsidRPr="00DE3B51" w:rsidRDefault="00DE3B51" w:rsidP="006C0937">
      <w:pPr>
        <w:pStyle w:val="TTextecourant"/>
      </w:pPr>
      <w:r w:rsidRPr="00DE3B51">
        <w:t>La séquence peptidique provenant de l</w:t>
      </w:r>
      <w:r w:rsidR="00E763F3">
        <w:t>’</w:t>
      </w:r>
      <w:r w:rsidRPr="00DE3B51">
        <w:t>allèle muté est totalement modifiée à cause du décalage du cadre de lecture. La structure de la protéine sera différente et donc la protéine ne peut remplir la même fonction.</w:t>
      </w:r>
    </w:p>
    <w:p w:rsidR="00DE3B51" w:rsidRPr="00DE3B51" w:rsidRDefault="006C0937" w:rsidP="006C0937">
      <w:pPr>
        <w:pStyle w:val="06Questionenonce"/>
      </w:pPr>
      <w:r>
        <w:lastRenderedPageBreak/>
        <w:t>6. Établir, à partir du document 2, le mode de transmission, récessif ou dominant, de la myopathie de Duchenne. Indiquer l</w:t>
      </w:r>
      <w:r w:rsidR="00E763F3">
        <w:t>’</w:t>
      </w:r>
      <w:r>
        <w:t>écriture des allèles selon les conventions usuelles.</w:t>
      </w:r>
    </w:p>
    <w:p w:rsidR="006E6582" w:rsidRDefault="00DE3B51" w:rsidP="006C0937">
      <w:pPr>
        <w:pStyle w:val="TTextecourant"/>
      </w:pPr>
      <w:r w:rsidRPr="00DE3B51">
        <w:t>Le couple I1-I2 n</w:t>
      </w:r>
      <w:r w:rsidR="00E763F3">
        <w:t>’</w:t>
      </w:r>
      <w:r w:rsidRPr="00DE3B51">
        <w:t>est pas atteint mais a un fils II2 atteint. Les parents ont transmis l</w:t>
      </w:r>
      <w:r w:rsidR="00E763F3">
        <w:t>’</w:t>
      </w:r>
      <w:r w:rsidRPr="00DE3B51">
        <w:t>allèle atteint sans l</w:t>
      </w:r>
      <w:r w:rsidR="00E763F3">
        <w:t>’</w:t>
      </w:r>
      <w:r w:rsidRPr="00DE3B51">
        <w:t>exprimer donc l</w:t>
      </w:r>
      <w:r w:rsidR="00E763F3">
        <w:t>’</w:t>
      </w:r>
      <w:r w:rsidRPr="00DE3B51">
        <w:t>allèle atteint est récessif.</w:t>
      </w:r>
    </w:p>
    <w:p w:rsidR="006E6582" w:rsidRDefault="00DE3B51" w:rsidP="00DE3B51">
      <w:r w:rsidRPr="00DE3B51">
        <w:t>On note</w:t>
      </w:r>
      <w:r w:rsidR="00376F9F">
        <w:t> :</w:t>
      </w:r>
      <w:r w:rsidRPr="00DE3B51">
        <w:t xml:space="preserve"> </w:t>
      </w:r>
      <w:r w:rsidRPr="00DE3B51">
        <w:tab/>
        <w:t>m = allèle muté responsable de la myopathie (récessif)</w:t>
      </w:r>
    </w:p>
    <w:p w:rsidR="00DE3B51" w:rsidRPr="00DE3B51" w:rsidRDefault="00DE3B51" w:rsidP="00DE3B51">
      <w:r w:rsidRPr="00DE3B51">
        <w:tab/>
      </w:r>
      <w:r w:rsidRPr="00DE3B51">
        <w:tab/>
        <w:t>S = allèle sain (dominant)</w:t>
      </w:r>
    </w:p>
    <w:p w:rsidR="006C0937" w:rsidRDefault="006C0937" w:rsidP="006C0937">
      <w:pPr>
        <w:pStyle w:val="06Questionenonce"/>
      </w:pPr>
      <w:r>
        <w:t xml:space="preserve">7. À partir des seules informations apportées par le document 2, établir de façon rigoureuse si la transmission de la myopathie de Duchenne est </w:t>
      </w:r>
      <w:proofErr w:type="spellStart"/>
      <w:r>
        <w:t>autosomale</w:t>
      </w:r>
      <w:proofErr w:type="spellEnd"/>
      <w:r>
        <w:t xml:space="preserve"> ou </w:t>
      </w:r>
      <w:proofErr w:type="spellStart"/>
      <w:r>
        <w:t>gonosomale</w:t>
      </w:r>
      <w:proofErr w:type="spellEnd"/>
      <w:r>
        <w:t>.</w:t>
      </w:r>
    </w:p>
    <w:p w:rsidR="00ED375A" w:rsidRDefault="00DE3B51" w:rsidP="006C0937">
      <w:pPr>
        <w:pStyle w:val="TTextecourant"/>
      </w:pPr>
      <w:r w:rsidRPr="00DE3B51">
        <w:t>Le gène ne peut pas être porté par le gonosome</w:t>
      </w:r>
      <w:r w:rsidR="006C0937">
        <w:t> </w:t>
      </w:r>
      <w:r w:rsidRPr="00DE3B51">
        <w:t>Y, car tous les garçons atteints, recevant le gonosome</w:t>
      </w:r>
      <w:r w:rsidR="006C0937">
        <w:t> </w:t>
      </w:r>
      <w:r w:rsidRPr="00DE3B51">
        <w:t xml:space="preserve">Y de leur père, auraient leur père atteint. Or, les pères des deux garçons atteints II2 et III3 ne sont pas atteints eux-mêmes. </w:t>
      </w:r>
    </w:p>
    <w:p w:rsidR="006E6582" w:rsidRDefault="00DE3B51" w:rsidP="006C0937">
      <w:pPr>
        <w:pStyle w:val="TTextecourant"/>
      </w:pPr>
      <w:r w:rsidRPr="00DE3B51">
        <w:t>Le gène peut-il être porté par le gonosome</w:t>
      </w:r>
      <w:r w:rsidR="006C0937">
        <w:t> </w:t>
      </w:r>
      <w:r w:rsidRPr="00DE3B51">
        <w:t>X ?</w:t>
      </w:r>
    </w:p>
    <w:p w:rsidR="00DE3B51" w:rsidRDefault="00DE3B51" w:rsidP="006C0937">
      <w:pPr>
        <w:pStyle w:val="TTextecourant"/>
      </w:pPr>
      <w:r w:rsidRPr="00DE3B51">
        <w:t xml:space="preserve">Choisissons le couple I1-I2 ayant un fils II2 atteint de génotype </w:t>
      </w:r>
      <w:proofErr w:type="spellStart"/>
      <w:r w:rsidRPr="00DE3B51">
        <w:t>Xm</w:t>
      </w:r>
      <w:proofErr w:type="spellEnd"/>
      <w:r w:rsidRPr="00DE3B51">
        <w:t>//Y. Le phénotype de la mère I1 est [S] et son génotype est XS//</w:t>
      </w:r>
      <w:proofErr w:type="spellStart"/>
      <w:r w:rsidRPr="00DE3B51">
        <w:t>Xm</w:t>
      </w:r>
      <w:proofErr w:type="spellEnd"/>
      <w:r w:rsidRPr="00DE3B51">
        <w:t xml:space="preserve"> car elle a un fils atteint. Le père I2 a pour phénotype [S] et pour génotype XS//Y. Etudions la descendance de ce couple à l</w:t>
      </w:r>
      <w:r w:rsidR="00E763F3">
        <w:t>’</w:t>
      </w:r>
      <w:r w:rsidRPr="00DE3B51">
        <w:t>aide d</w:t>
      </w:r>
      <w:r w:rsidR="00E763F3">
        <w:t>’</w:t>
      </w:r>
      <w:r w:rsidRPr="00DE3B51">
        <w:t>un échiquier des croisements</w:t>
      </w:r>
      <w:r w:rsidR="00376F9F">
        <w:t> :</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2994"/>
        <w:gridCol w:w="2992"/>
      </w:tblGrid>
      <w:tr w:rsidR="006C0937" w:rsidRPr="005B4FA1" w:rsidTr="00091235">
        <w:tc>
          <w:tcPr>
            <w:tcW w:w="2996" w:type="dxa"/>
            <w:shd w:val="clear" w:color="auto" w:fill="auto"/>
          </w:tcPr>
          <w:p w:rsidR="006C0937" w:rsidRPr="005B4FA1" w:rsidRDefault="00A20245" w:rsidP="00091235">
            <w:pPr>
              <w:pStyle w:val="Tableautetiere"/>
              <w:jc w:val="right"/>
            </w:pPr>
            <w:r>
              <w:rPr>
                <w:noProof/>
              </w:rPr>
              <w:pict>
                <v:shape id="_x0000_s1063" type="#_x0000_t32" style="position:absolute;left:0;text-align:left;margin-left:-6.25pt;margin-top:-1.15pt;width:149.25pt;height:46.5pt;z-index:251698176" o:connectortype="straight"/>
              </w:pict>
            </w:r>
            <w:r w:rsidR="006C0937" w:rsidRPr="005B4FA1">
              <w:t xml:space="preserve">Allèles portés par </w:t>
            </w:r>
            <w:r w:rsidR="006C0937">
              <w:br/>
            </w:r>
            <w:r w:rsidR="006C0937" w:rsidRPr="005B4FA1">
              <w:t>les ga</w:t>
            </w:r>
            <w:r w:rsidR="006C0937">
              <w:t>mètes du père</w:t>
            </w:r>
          </w:p>
          <w:p w:rsidR="006C0937" w:rsidRDefault="006C0937" w:rsidP="00091235">
            <w:pPr>
              <w:pStyle w:val="Tableautetiere"/>
            </w:pPr>
          </w:p>
          <w:p w:rsidR="006C0937" w:rsidRPr="005B4FA1" w:rsidRDefault="006C0937" w:rsidP="00091235">
            <w:pPr>
              <w:pStyle w:val="Tableautetiere"/>
            </w:pPr>
            <w:r w:rsidRPr="005B4FA1">
              <w:t xml:space="preserve">Allèles portés par </w:t>
            </w:r>
            <w:r>
              <w:br/>
            </w:r>
            <w:r w:rsidRPr="005B4FA1">
              <w:t xml:space="preserve">les gamètes de la mère </w:t>
            </w:r>
          </w:p>
        </w:tc>
        <w:tc>
          <w:tcPr>
            <w:tcW w:w="2994" w:type="dxa"/>
            <w:shd w:val="clear" w:color="auto" w:fill="auto"/>
          </w:tcPr>
          <w:p w:rsidR="006C0937" w:rsidRPr="005B4FA1" w:rsidRDefault="006C0937" w:rsidP="00091235">
            <w:pPr>
              <w:pStyle w:val="Tableautetiere"/>
            </w:pPr>
            <w:r w:rsidRPr="005B4FA1">
              <w:t>X</w:t>
            </w:r>
            <w:r>
              <w:t>S</w:t>
            </w:r>
            <w:r w:rsidRPr="005B4FA1">
              <w:rPr>
                <w:vertAlign w:val="superscript"/>
              </w:rPr>
              <w:t>C</w:t>
            </w:r>
          </w:p>
        </w:tc>
        <w:tc>
          <w:tcPr>
            <w:tcW w:w="2992" w:type="dxa"/>
            <w:shd w:val="clear" w:color="auto" w:fill="auto"/>
          </w:tcPr>
          <w:p w:rsidR="006C0937" w:rsidRPr="005B4FA1" w:rsidRDefault="006C0937" w:rsidP="00091235">
            <w:pPr>
              <w:pStyle w:val="Tableautetiere"/>
            </w:pPr>
            <w:r w:rsidRPr="005B4FA1">
              <w:t>Y</w:t>
            </w:r>
          </w:p>
        </w:tc>
      </w:tr>
      <w:tr w:rsidR="006C0937" w:rsidRPr="005B4FA1" w:rsidTr="00091235">
        <w:tc>
          <w:tcPr>
            <w:tcW w:w="2996" w:type="dxa"/>
            <w:shd w:val="clear" w:color="auto" w:fill="auto"/>
          </w:tcPr>
          <w:p w:rsidR="006C0937" w:rsidRPr="005B4FA1" w:rsidRDefault="006C0937" w:rsidP="00091235">
            <w:pPr>
              <w:pStyle w:val="Tableaucourant"/>
            </w:pPr>
            <w:r>
              <w:t>XS</w:t>
            </w:r>
          </w:p>
        </w:tc>
        <w:tc>
          <w:tcPr>
            <w:tcW w:w="2994" w:type="dxa"/>
            <w:shd w:val="clear" w:color="auto" w:fill="auto"/>
          </w:tcPr>
          <w:p w:rsidR="006C0937" w:rsidRPr="005B4FA1" w:rsidRDefault="006C0937" w:rsidP="006C0937">
            <w:pPr>
              <w:pStyle w:val="Tableaucourant"/>
            </w:pPr>
            <w:r w:rsidRPr="005B4FA1">
              <w:t>X</w:t>
            </w:r>
            <w:r>
              <w:t>S</w:t>
            </w:r>
            <w:r w:rsidRPr="005B4FA1">
              <w:t>//</w:t>
            </w:r>
            <w:r>
              <w:t>XS</w:t>
            </w:r>
          </w:p>
        </w:tc>
        <w:tc>
          <w:tcPr>
            <w:tcW w:w="2992" w:type="dxa"/>
            <w:shd w:val="clear" w:color="auto" w:fill="auto"/>
          </w:tcPr>
          <w:p w:rsidR="006C0937" w:rsidRPr="005B4FA1" w:rsidRDefault="006C0937" w:rsidP="00091235">
            <w:pPr>
              <w:pStyle w:val="Tableaucourant"/>
            </w:pPr>
            <w:r>
              <w:t>XS</w:t>
            </w:r>
            <w:r w:rsidRPr="005B4FA1">
              <w:t>//Y</w:t>
            </w:r>
          </w:p>
        </w:tc>
      </w:tr>
      <w:tr w:rsidR="006C0937" w:rsidRPr="005B4FA1" w:rsidTr="00091235">
        <w:tc>
          <w:tcPr>
            <w:tcW w:w="2996" w:type="dxa"/>
            <w:shd w:val="clear" w:color="auto" w:fill="auto"/>
          </w:tcPr>
          <w:p w:rsidR="006C0937" w:rsidRPr="005B4FA1" w:rsidRDefault="006C0937" w:rsidP="00091235">
            <w:pPr>
              <w:pStyle w:val="Tableaucourant"/>
            </w:pPr>
            <w:proofErr w:type="spellStart"/>
            <w:r>
              <w:t>Xm</w:t>
            </w:r>
            <w:proofErr w:type="spellEnd"/>
          </w:p>
        </w:tc>
        <w:tc>
          <w:tcPr>
            <w:tcW w:w="2994" w:type="dxa"/>
            <w:shd w:val="clear" w:color="auto" w:fill="auto"/>
          </w:tcPr>
          <w:p w:rsidR="006C0937" w:rsidRPr="005B4FA1" w:rsidRDefault="006C0937" w:rsidP="006C0937">
            <w:pPr>
              <w:pStyle w:val="Tableaucourant"/>
            </w:pPr>
            <w:r>
              <w:t>XS</w:t>
            </w:r>
            <w:r w:rsidRPr="005B4FA1">
              <w:t>//</w:t>
            </w:r>
            <w:proofErr w:type="spellStart"/>
            <w:r>
              <w:t>Xm</w:t>
            </w:r>
            <w:proofErr w:type="spellEnd"/>
          </w:p>
        </w:tc>
        <w:tc>
          <w:tcPr>
            <w:tcW w:w="2992" w:type="dxa"/>
            <w:shd w:val="clear" w:color="auto" w:fill="auto"/>
          </w:tcPr>
          <w:p w:rsidR="006C0937" w:rsidRPr="005B4FA1" w:rsidRDefault="006C0937" w:rsidP="00091235">
            <w:pPr>
              <w:pStyle w:val="Tableaucourant"/>
            </w:pPr>
            <w:proofErr w:type="spellStart"/>
            <w:r>
              <w:t>Xm</w:t>
            </w:r>
            <w:proofErr w:type="spellEnd"/>
            <w:r w:rsidRPr="005B4FA1">
              <w:t>//Y</w:t>
            </w:r>
          </w:p>
        </w:tc>
      </w:tr>
    </w:tbl>
    <w:p w:rsidR="006C0937" w:rsidRDefault="00DE3B51" w:rsidP="006C0937">
      <w:pPr>
        <w:pStyle w:val="TTextecourant"/>
      </w:pPr>
      <w:r w:rsidRPr="00DE3B51">
        <w:t>Ce couple a une descendance compatible avec l</w:t>
      </w:r>
      <w:r w:rsidR="00E763F3">
        <w:t>’</w:t>
      </w:r>
      <w:r w:rsidRPr="00DE3B51">
        <w:t xml:space="preserve">échiquier des croisements, ils peuvent avoir des filles [S] et un fils [m] de génotype </w:t>
      </w:r>
      <w:proofErr w:type="spellStart"/>
      <w:r w:rsidRPr="00DE3B51">
        <w:t>Xm</w:t>
      </w:r>
      <w:proofErr w:type="spellEnd"/>
      <w:r w:rsidRPr="00DE3B51">
        <w:t>//Y. Cette hypothèse est donc possible.</w:t>
      </w:r>
    </w:p>
    <w:p w:rsidR="006C0937" w:rsidRDefault="00DE3B51" w:rsidP="006C0937">
      <w:pPr>
        <w:pStyle w:val="TTextecourant"/>
      </w:pPr>
      <w:r w:rsidRPr="00DE3B51">
        <w:t>Vérifions que le gène ne peut pas être porté par un autosome, à l</w:t>
      </w:r>
      <w:r w:rsidR="00E763F3">
        <w:t>’</w:t>
      </w:r>
      <w:r w:rsidRPr="00DE3B51">
        <w:t>aide du couple I1-I2 ayant un fils atteint m//m. Dans le cas d</w:t>
      </w:r>
      <w:r w:rsidR="00E763F3">
        <w:t>’</w:t>
      </w:r>
      <w:r w:rsidRPr="00DE3B51">
        <w:t xml:space="preserve">une transmission </w:t>
      </w:r>
      <w:proofErr w:type="spellStart"/>
      <w:r w:rsidRPr="00DE3B51">
        <w:t>autosomale</w:t>
      </w:r>
      <w:proofErr w:type="spellEnd"/>
      <w:r w:rsidRPr="00DE3B51">
        <w:t>, la mère I1 a pour génotype S//m car a un fils atteint. Le père I2 a pour génotype S//S car il est issu d</w:t>
      </w:r>
      <w:r w:rsidR="00E763F3">
        <w:t>’</w:t>
      </w:r>
      <w:r w:rsidRPr="00DE3B51">
        <w:t>une famille ne présentant aucun antécédent de myopathie.</w:t>
      </w:r>
    </w:p>
    <w:p w:rsidR="006C0937" w:rsidRDefault="00DE3B51" w:rsidP="006C0937">
      <w:pPr>
        <w:pStyle w:val="TTextecourant"/>
      </w:pPr>
      <w:r w:rsidRPr="00DE3B51">
        <w:t>Le père I2 ne pouvant apporter un allèle m, ce couple ne peut pas avoir un enfant m//m tel que le serait leur fils II2. Cette hypothèse est donc rejetée.</w:t>
      </w:r>
    </w:p>
    <w:p w:rsidR="00DE3B51" w:rsidRPr="00DE3B51" w:rsidRDefault="00DE3B51" w:rsidP="006C0937">
      <w:pPr>
        <w:pStyle w:val="TTextecourant"/>
      </w:pPr>
      <w:r w:rsidRPr="00DE3B51">
        <w:t>Le gène de la myopathie est bien porté par le gonosome</w:t>
      </w:r>
      <w:r w:rsidR="006C0937">
        <w:t> </w:t>
      </w:r>
      <w:r w:rsidRPr="00DE3B51">
        <w:t>X.</w:t>
      </w:r>
    </w:p>
    <w:p w:rsidR="006C0937" w:rsidRDefault="006C0937" w:rsidP="006C0937">
      <w:pPr>
        <w:pStyle w:val="06Questionenonce"/>
      </w:pPr>
      <w:r>
        <w:t>8. Indiquer les génotypes des individus II4, III1, III2 et III3. Justifier la réponse.</w:t>
      </w:r>
    </w:p>
    <w:p w:rsidR="00A34A48" w:rsidRDefault="00DE3B51" w:rsidP="00A34A48">
      <w:pPr>
        <w:pStyle w:val="TTextecourant"/>
      </w:pPr>
      <w:r w:rsidRPr="00DE3B51">
        <w:t>II4 a pour génotype XS//</w:t>
      </w:r>
      <w:proofErr w:type="spellStart"/>
      <w:r w:rsidRPr="00DE3B51">
        <w:t>Xm</w:t>
      </w:r>
      <w:proofErr w:type="spellEnd"/>
      <w:r w:rsidRPr="00DE3B51">
        <w:t>, car c</w:t>
      </w:r>
      <w:r w:rsidR="00E763F3">
        <w:t>’</w:t>
      </w:r>
      <w:r w:rsidRPr="00DE3B51">
        <w:t>est une femme saine mais a transmis un allèle malade à son fils III3.</w:t>
      </w:r>
    </w:p>
    <w:p w:rsidR="00A34A48" w:rsidRDefault="00DE3B51" w:rsidP="00A34A48">
      <w:pPr>
        <w:pStyle w:val="TTextecourant"/>
      </w:pPr>
      <w:r w:rsidRPr="00DE3B51">
        <w:t>III1 a pour génotype XS//Y car c</w:t>
      </w:r>
      <w:r w:rsidR="00E763F3">
        <w:t>’</w:t>
      </w:r>
      <w:r w:rsidRPr="00DE3B51">
        <w:t>est un homme sain.</w:t>
      </w:r>
    </w:p>
    <w:p w:rsidR="00A34A48" w:rsidRDefault="00DE3B51" w:rsidP="00A34A48">
      <w:pPr>
        <w:pStyle w:val="TTextecourant"/>
      </w:pPr>
      <w:r w:rsidRPr="00DE3B51">
        <w:t>III2 a pour génotype XS//</w:t>
      </w:r>
      <w:proofErr w:type="spellStart"/>
      <w:r w:rsidRPr="00DE3B51">
        <w:t>Xm</w:t>
      </w:r>
      <w:proofErr w:type="spellEnd"/>
      <w:r w:rsidRPr="00DE3B51">
        <w:t xml:space="preserve"> ou XS//XS car c</w:t>
      </w:r>
      <w:r w:rsidR="00E763F3">
        <w:t>’</w:t>
      </w:r>
      <w:r w:rsidRPr="00DE3B51">
        <w:t>est une femme saine, mais elle a pu recevoir de sa mère II4 un allèle sain comme un allèle malade.</w:t>
      </w:r>
    </w:p>
    <w:p w:rsidR="00DE3B51" w:rsidRPr="00DE3B51" w:rsidRDefault="00DE3B51" w:rsidP="00A34A48">
      <w:pPr>
        <w:pStyle w:val="TTextecourant"/>
      </w:pPr>
      <w:r w:rsidRPr="00DE3B51">
        <w:t xml:space="preserve">III3 a pour génotype </w:t>
      </w:r>
      <w:proofErr w:type="spellStart"/>
      <w:r w:rsidRPr="00DE3B51">
        <w:t>Xm</w:t>
      </w:r>
      <w:proofErr w:type="spellEnd"/>
      <w:r w:rsidRPr="00DE3B51">
        <w:t>//Y car c</w:t>
      </w:r>
      <w:r w:rsidR="00E763F3">
        <w:t>’</w:t>
      </w:r>
      <w:r w:rsidRPr="00DE3B51">
        <w:t>est un garçon atteint.</w:t>
      </w:r>
    </w:p>
    <w:p w:rsidR="00A34A48" w:rsidRDefault="00A34A48" w:rsidP="00A34A48">
      <w:pPr>
        <w:pStyle w:val="06Questionenonce"/>
      </w:pPr>
      <w:r>
        <w:t>9. Le couple III1III2 attend un enfant de sexe masculin. Citer tous les génotypes et phénotypes possibles de l</w:t>
      </w:r>
      <w:r w:rsidR="00E763F3">
        <w:t>’</w:t>
      </w:r>
      <w:r>
        <w:t>enfant à naître.</w:t>
      </w:r>
    </w:p>
    <w:p w:rsidR="00DE3B51" w:rsidRDefault="00DE3B51" w:rsidP="00A34A48">
      <w:pPr>
        <w:pStyle w:val="TTextecourant"/>
      </w:pPr>
      <w:r w:rsidRPr="00DE3B51">
        <w:t>Le père III1 a pour génotype XS//Y. Si la mère III2 est homozygote XS//XS, leur enfant à naître aura pour phén</w:t>
      </w:r>
      <w:r w:rsidRPr="00DE3B51">
        <w:t>o</w:t>
      </w:r>
      <w:r w:rsidRPr="00DE3B51">
        <w:t>type [S] et pour génotype XS//Y si c</w:t>
      </w:r>
      <w:r w:rsidR="00E763F3">
        <w:t>’</w:t>
      </w:r>
      <w:r w:rsidRPr="00DE3B51">
        <w:t>est un garçon et XS//XS si c</w:t>
      </w:r>
      <w:r w:rsidR="00E763F3">
        <w:t>’</w:t>
      </w:r>
      <w:r w:rsidRPr="00DE3B51">
        <w:t>est une fille.</w:t>
      </w:r>
      <w:r w:rsidRPr="00DE3B51">
        <w:br/>
        <w:t>Si la mère est hétérozygote XS//</w:t>
      </w:r>
      <w:proofErr w:type="spellStart"/>
      <w:r w:rsidRPr="00DE3B51">
        <w:t>Xm</w:t>
      </w:r>
      <w:proofErr w:type="spellEnd"/>
      <w:r w:rsidR="00376F9F">
        <w:t> :</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2994"/>
        <w:gridCol w:w="2992"/>
      </w:tblGrid>
      <w:tr w:rsidR="00A34A48" w:rsidRPr="005B4FA1" w:rsidTr="00091235">
        <w:tc>
          <w:tcPr>
            <w:tcW w:w="2996" w:type="dxa"/>
            <w:shd w:val="clear" w:color="auto" w:fill="auto"/>
          </w:tcPr>
          <w:p w:rsidR="00A34A48" w:rsidRPr="005B4FA1" w:rsidRDefault="00A20245" w:rsidP="00091235">
            <w:pPr>
              <w:pStyle w:val="Tableautetiere"/>
              <w:jc w:val="right"/>
            </w:pPr>
            <w:r>
              <w:rPr>
                <w:noProof/>
              </w:rPr>
              <w:pict>
                <v:shape id="_x0000_s1064" type="#_x0000_t32" style="position:absolute;left:0;text-align:left;margin-left:-6.25pt;margin-top:-1.15pt;width:149.25pt;height:46.5pt;z-index:251700224" o:connectortype="straight"/>
              </w:pict>
            </w:r>
            <w:r w:rsidR="00A34A48" w:rsidRPr="005B4FA1">
              <w:t xml:space="preserve">Allèles portés par </w:t>
            </w:r>
            <w:r w:rsidR="00A34A48">
              <w:br/>
            </w:r>
            <w:r w:rsidR="00A34A48" w:rsidRPr="005B4FA1">
              <w:t>les ga</w:t>
            </w:r>
            <w:r w:rsidR="00A34A48">
              <w:t>mètes du père</w:t>
            </w:r>
          </w:p>
          <w:p w:rsidR="00A34A48" w:rsidRDefault="00A34A48" w:rsidP="00091235">
            <w:pPr>
              <w:pStyle w:val="Tableautetiere"/>
            </w:pPr>
          </w:p>
          <w:p w:rsidR="00A34A48" w:rsidRPr="005B4FA1" w:rsidRDefault="00A34A48" w:rsidP="00091235">
            <w:pPr>
              <w:pStyle w:val="Tableautetiere"/>
            </w:pPr>
            <w:r w:rsidRPr="005B4FA1">
              <w:t xml:space="preserve">Allèles portés par </w:t>
            </w:r>
            <w:r>
              <w:br/>
            </w:r>
            <w:r w:rsidRPr="005B4FA1">
              <w:t xml:space="preserve">les gamètes de la mère </w:t>
            </w:r>
          </w:p>
        </w:tc>
        <w:tc>
          <w:tcPr>
            <w:tcW w:w="2994" w:type="dxa"/>
            <w:shd w:val="clear" w:color="auto" w:fill="auto"/>
          </w:tcPr>
          <w:p w:rsidR="00A34A48" w:rsidRPr="005B4FA1" w:rsidRDefault="00A34A48" w:rsidP="00091235">
            <w:pPr>
              <w:pStyle w:val="Tableautetiere"/>
            </w:pPr>
            <w:r w:rsidRPr="005B4FA1">
              <w:t>X</w:t>
            </w:r>
            <w:r>
              <w:t>S</w:t>
            </w:r>
            <w:r w:rsidRPr="005B4FA1">
              <w:rPr>
                <w:vertAlign w:val="superscript"/>
              </w:rPr>
              <w:t>C</w:t>
            </w:r>
          </w:p>
        </w:tc>
        <w:tc>
          <w:tcPr>
            <w:tcW w:w="2992" w:type="dxa"/>
            <w:shd w:val="clear" w:color="auto" w:fill="auto"/>
          </w:tcPr>
          <w:p w:rsidR="00A34A48" w:rsidRPr="005B4FA1" w:rsidRDefault="00A34A48" w:rsidP="00091235">
            <w:pPr>
              <w:pStyle w:val="Tableautetiere"/>
            </w:pPr>
            <w:r w:rsidRPr="005B4FA1">
              <w:t>Y</w:t>
            </w:r>
          </w:p>
        </w:tc>
      </w:tr>
      <w:tr w:rsidR="00A34A48" w:rsidRPr="005B4FA1" w:rsidTr="00091235">
        <w:tc>
          <w:tcPr>
            <w:tcW w:w="2996" w:type="dxa"/>
            <w:shd w:val="clear" w:color="auto" w:fill="auto"/>
          </w:tcPr>
          <w:p w:rsidR="00A34A48" w:rsidRPr="005B4FA1" w:rsidRDefault="00A34A48" w:rsidP="00091235">
            <w:pPr>
              <w:pStyle w:val="Tableaucourant"/>
            </w:pPr>
            <w:r>
              <w:t>XS</w:t>
            </w:r>
          </w:p>
        </w:tc>
        <w:tc>
          <w:tcPr>
            <w:tcW w:w="2994" w:type="dxa"/>
            <w:shd w:val="clear" w:color="auto" w:fill="auto"/>
          </w:tcPr>
          <w:p w:rsidR="00A34A48" w:rsidRPr="005B4FA1" w:rsidRDefault="00A34A48" w:rsidP="00091235">
            <w:pPr>
              <w:pStyle w:val="Tableaucourant"/>
            </w:pPr>
            <w:r w:rsidRPr="005B4FA1">
              <w:t>X</w:t>
            </w:r>
            <w:r>
              <w:t>S</w:t>
            </w:r>
            <w:r w:rsidRPr="005B4FA1">
              <w:t>//</w:t>
            </w:r>
            <w:r>
              <w:t>XS</w:t>
            </w:r>
          </w:p>
        </w:tc>
        <w:tc>
          <w:tcPr>
            <w:tcW w:w="2992" w:type="dxa"/>
            <w:shd w:val="clear" w:color="auto" w:fill="auto"/>
          </w:tcPr>
          <w:p w:rsidR="00A34A48" w:rsidRPr="005B4FA1" w:rsidRDefault="00A34A48" w:rsidP="00091235">
            <w:pPr>
              <w:pStyle w:val="Tableaucourant"/>
            </w:pPr>
            <w:r>
              <w:t>XS</w:t>
            </w:r>
            <w:r w:rsidRPr="005B4FA1">
              <w:t>//Y</w:t>
            </w:r>
          </w:p>
        </w:tc>
      </w:tr>
      <w:tr w:rsidR="00A34A48" w:rsidRPr="005B4FA1" w:rsidTr="00091235">
        <w:tc>
          <w:tcPr>
            <w:tcW w:w="2996" w:type="dxa"/>
            <w:shd w:val="clear" w:color="auto" w:fill="auto"/>
          </w:tcPr>
          <w:p w:rsidR="00A34A48" w:rsidRPr="005B4FA1" w:rsidRDefault="00A34A48" w:rsidP="00091235">
            <w:pPr>
              <w:pStyle w:val="Tableaucourant"/>
            </w:pPr>
            <w:proofErr w:type="spellStart"/>
            <w:r>
              <w:t>Xm</w:t>
            </w:r>
            <w:proofErr w:type="spellEnd"/>
          </w:p>
        </w:tc>
        <w:tc>
          <w:tcPr>
            <w:tcW w:w="2994" w:type="dxa"/>
            <w:shd w:val="clear" w:color="auto" w:fill="auto"/>
          </w:tcPr>
          <w:p w:rsidR="00A34A48" w:rsidRPr="005B4FA1" w:rsidRDefault="00A34A48" w:rsidP="00091235">
            <w:pPr>
              <w:pStyle w:val="Tableaucourant"/>
            </w:pPr>
            <w:r>
              <w:t>XS</w:t>
            </w:r>
            <w:r w:rsidRPr="005B4FA1">
              <w:t>//</w:t>
            </w:r>
            <w:proofErr w:type="spellStart"/>
            <w:r>
              <w:t>Xm</w:t>
            </w:r>
            <w:proofErr w:type="spellEnd"/>
          </w:p>
        </w:tc>
        <w:tc>
          <w:tcPr>
            <w:tcW w:w="2992" w:type="dxa"/>
            <w:shd w:val="clear" w:color="auto" w:fill="auto"/>
          </w:tcPr>
          <w:p w:rsidR="00A34A48" w:rsidRPr="005B4FA1" w:rsidRDefault="00A34A48" w:rsidP="00091235">
            <w:pPr>
              <w:pStyle w:val="Tableaucourant"/>
            </w:pPr>
            <w:proofErr w:type="spellStart"/>
            <w:r>
              <w:t>Xm</w:t>
            </w:r>
            <w:proofErr w:type="spellEnd"/>
            <w:r w:rsidRPr="005B4FA1">
              <w:t>//Y</w:t>
            </w:r>
          </w:p>
        </w:tc>
      </w:tr>
    </w:tbl>
    <w:p w:rsidR="00DE3B51" w:rsidRPr="00DE3B51" w:rsidRDefault="00DE3B51" w:rsidP="00A34A48">
      <w:pPr>
        <w:pStyle w:val="TTextecourant"/>
      </w:pPr>
      <w:r w:rsidRPr="00DE3B51">
        <w:t>Si l</w:t>
      </w:r>
      <w:r w:rsidR="00E763F3">
        <w:t>’</w:t>
      </w:r>
      <w:r w:rsidRPr="00DE3B51">
        <w:t>enfant à naître est une fille, elle aura pour phénotype [S] et pour génotype XS//XS ou XS//</w:t>
      </w:r>
      <w:proofErr w:type="spellStart"/>
      <w:r w:rsidRPr="00DE3B51">
        <w:t>Xm</w:t>
      </w:r>
      <w:proofErr w:type="spellEnd"/>
      <w:r w:rsidRPr="00DE3B51">
        <w:t>. Si c</w:t>
      </w:r>
      <w:r w:rsidR="00E763F3">
        <w:t>’</w:t>
      </w:r>
      <w:r w:rsidRPr="00DE3B51">
        <w:t>est un ga</w:t>
      </w:r>
      <w:r w:rsidRPr="00DE3B51">
        <w:t>r</w:t>
      </w:r>
      <w:r w:rsidRPr="00DE3B51">
        <w:t>çon, deux phénotypes sont possibles</w:t>
      </w:r>
      <w:r w:rsidR="00376F9F">
        <w:t> :</w:t>
      </w:r>
      <w:r w:rsidRPr="00DE3B51">
        <w:t xml:space="preserve"> [S] ou [m], avec pour génotypes respectifs XS//Y ou </w:t>
      </w:r>
      <w:proofErr w:type="spellStart"/>
      <w:r w:rsidRPr="00DE3B51">
        <w:t>Xm</w:t>
      </w:r>
      <w:proofErr w:type="spellEnd"/>
      <w:r w:rsidRPr="00DE3B51">
        <w:t>//Y.</w:t>
      </w:r>
    </w:p>
    <w:p w:rsidR="00DE3B51" w:rsidRPr="00DE3B51" w:rsidRDefault="00DE3B51" w:rsidP="00A34A48">
      <w:pPr>
        <w:pStyle w:val="10Versepreuvetitre"/>
      </w:pPr>
      <w:r w:rsidRPr="00DE3B51">
        <w:t>Transmission de la vie</w:t>
      </w:r>
    </w:p>
    <w:p w:rsidR="00DE3B51" w:rsidRPr="00DE3B51" w:rsidRDefault="00DE3B51" w:rsidP="00A34A48">
      <w:pPr>
        <w:pStyle w:val="04Exercicestitre"/>
      </w:pPr>
      <w:r w:rsidRPr="00DE3B51">
        <w:t>1. La production des spermatozoïdes</w:t>
      </w:r>
    </w:p>
    <w:p w:rsidR="00DE3B51" w:rsidRPr="00DE3B51" w:rsidRDefault="00DE3B51" w:rsidP="00A34A48">
      <w:pPr>
        <w:pStyle w:val="06Questionenonce"/>
      </w:pPr>
      <w:r w:rsidRPr="00DE3B51">
        <w:t>1. Donner la définition des gamètes et indiquer les deux types de gamètes trouvés dans l</w:t>
      </w:r>
      <w:r w:rsidR="00E763F3">
        <w:t>’</w:t>
      </w:r>
      <w:r w:rsidRPr="00DE3B51">
        <w:t>espèce humaine.</w:t>
      </w:r>
    </w:p>
    <w:p w:rsidR="00DE3B51" w:rsidRPr="00DE3B51" w:rsidRDefault="00DE3B51" w:rsidP="00A34A48">
      <w:pPr>
        <w:pStyle w:val="TTextecourant"/>
      </w:pPr>
      <w:r w:rsidRPr="00DE3B51">
        <w:t>Les gamètes sont les cellules reproductrices. Dans l</w:t>
      </w:r>
      <w:r w:rsidR="00E763F3">
        <w:t>’</w:t>
      </w:r>
      <w:r w:rsidRPr="00DE3B51">
        <w:t>espèce humaine il s</w:t>
      </w:r>
      <w:r w:rsidR="00E763F3">
        <w:t>’</w:t>
      </w:r>
      <w:r w:rsidRPr="00DE3B51">
        <w:t>agit des spermatozoïdes (gamètes masc</w:t>
      </w:r>
      <w:r w:rsidRPr="00DE3B51">
        <w:t>u</w:t>
      </w:r>
      <w:r w:rsidRPr="00DE3B51">
        <w:t>lins) et des ovules (gamètes féminins).</w:t>
      </w:r>
    </w:p>
    <w:p w:rsidR="00DE3B51" w:rsidRPr="00DE3B51" w:rsidRDefault="00DE3B51" w:rsidP="00A34A48">
      <w:pPr>
        <w:pStyle w:val="06Questionenonce"/>
      </w:pPr>
      <w:r w:rsidRPr="00DE3B51">
        <w:lastRenderedPageBreak/>
        <w:t>2. Construire la courbe représentant ces données.</w:t>
      </w:r>
    </w:p>
    <w:p w:rsidR="00DE3B51" w:rsidRPr="00DE3B51" w:rsidRDefault="00DE3B51" w:rsidP="00E763F3">
      <w:r w:rsidRPr="00DE3B51">
        <w:rPr>
          <w:noProof/>
        </w:rPr>
        <w:drawing>
          <wp:anchor distT="0" distB="0" distL="114300" distR="114300" simplePos="0" relativeHeight="251701248" behindDoc="0" locked="0" layoutInCell="1" allowOverlap="1">
            <wp:simplePos x="0" y="0"/>
            <wp:positionH relativeFrom="column">
              <wp:posOffset>15875</wp:posOffset>
            </wp:positionH>
            <wp:positionV relativeFrom="paragraph">
              <wp:posOffset>170180</wp:posOffset>
            </wp:positionV>
            <wp:extent cx="4962525" cy="2771775"/>
            <wp:effectExtent l="19050" t="0" r="9525" b="0"/>
            <wp:wrapTopAndBottom/>
            <wp:docPr id="8" name="Image 6" descr="courb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courbe 5.JPG"/>
                    <pic:cNvPicPr>
                      <a:picLocks noChangeAspect="1" noChangeArrowheads="1"/>
                    </pic:cNvPicPr>
                  </pic:nvPicPr>
                  <pic:blipFill>
                    <a:blip r:embed="rId16"/>
                    <a:srcRect/>
                    <a:stretch>
                      <a:fillRect/>
                    </a:stretch>
                  </pic:blipFill>
                  <pic:spPr bwMode="auto">
                    <a:xfrm>
                      <a:off x="0" y="0"/>
                      <a:ext cx="4962525" cy="2771775"/>
                    </a:xfrm>
                    <a:prstGeom prst="rect">
                      <a:avLst/>
                    </a:prstGeom>
                    <a:noFill/>
                    <a:ln w="9525">
                      <a:noFill/>
                      <a:miter lim="800000"/>
                      <a:headEnd/>
                      <a:tailEnd/>
                    </a:ln>
                  </pic:spPr>
                </pic:pic>
              </a:graphicData>
            </a:graphic>
          </wp:anchor>
        </w:drawing>
      </w:r>
      <w:r w:rsidRPr="00DE3B51">
        <w:t>3. Indiquer le nom de chacun de ces trois évènements et préciser en quoi l</w:t>
      </w:r>
      <w:r w:rsidR="00E763F3">
        <w:t>’</w:t>
      </w:r>
      <w:r w:rsidRPr="00DE3B51">
        <w:t>un d</w:t>
      </w:r>
      <w:r w:rsidR="00E763F3">
        <w:t>’</w:t>
      </w:r>
      <w:r w:rsidRPr="00DE3B51">
        <w:t>eux est différent des deux autres.</w:t>
      </w:r>
    </w:p>
    <w:p w:rsidR="00DE3B51" w:rsidRPr="00DE3B51" w:rsidRDefault="00DE3B51" w:rsidP="00A34A48">
      <w:pPr>
        <w:pStyle w:val="TTextecourant"/>
      </w:pPr>
      <w:r w:rsidRPr="00DE3B51">
        <w:t>Entre</w:t>
      </w:r>
      <w:r w:rsidR="00A34A48">
        <w:t> </w:t>
      </w:r>
      <w:r w:rsidRPr="00DE3B51">
        <w:t>2 et</w:t>
      </w:r>
      <w:r w:rsidR="00A34A48">
        <w:t> </w:t>
      </w:r>
      <w:r w:rsidRPr="00DE3B51">
        <w:t>3</w:t>
      </w:r>
      <w:r w:rsidR="00A34A48">
        <w:t> </w:t>
      </w:r>
      <w:r w:rsidRPr="00DE3B51">
        <w:t>heures et entre</w:t>
      </w:r>
      <w:r w:rsidR="00A34A48">
        <w:t> </w:t>
      </w:r>
      <w:r w:rsidRPr="00DE3B51">
        <w:t>26 et</w:t>
      </w:r>
      <w:r w:rsidR="00A34A48">
        <w:t> </w:t>
      </w:r>
      <w:r w:rsidRPr="00DE3B51">
        <w:t>27</w:t>
      </w:r>
      <w:r w:rsidR="00A34A48">
        <w:t> </w:t>
      </w:r>
      <w:r w:rsidRPr="00DE3B51">
        <w:t>heures, on observe deux mitoses. En revanche, entre</w:t>
      </w:r>
      <w:r w:rsidR="00A34A48">
        <w:t> </w:t>
      </w:r>
      <w:r w:rsidRPr="00DE3B51">
        <w:t>50 et</w:t>
      </w:r>
      <w:r w:rsidR="00A34A48">
        <w:t> </w:t>
      </w:r>
      <w:r w:rsidRPr="00DE3B51">
        <w:t>52</w:t>
      </w:r>
      <w:r w:rsidR="00A34A48">
        <w:t> </w:t>
      </w:r>
      <w:r w:rsidRPr="00DE3B51">
        <w:t>heures, on o</w:t>
      </w:r>
      <w:r w:rsidRPr="00DE3B51">
        <w:t>b</w:t>
      </w:r>
      <w:r w:rsidRPr="00DE3B51">
        <w:t>serve une méiose. La méiose est différente car elle divise la quantité d</w:t>
      </w:r>
      <w:r w:rsidR="00E763F3">
        <w:t>’</w:t>
      </w:r>
      <w:r w:rsidRPr="00DE3B51">
        <w:t>ADN par cellule par</w:t>
      </w:r>
      <w:r w:rsidR="00A34A48">
        <w:t> </w:t>
      </w:r>
      <w:r w:rsidRPr="00DE3B51">
        <w:t>4 et non par</w:t>
      </w:r>
      <w:r w:rsidR="00A34A48">
        <w:t> </w:t>
      </w:r>
      <w:r w:rsidRPr="00DE3B51">
        <w:t>2 comme la mitose.</w:t>
      </w:r>
    </w:p>
    <w:p w:rsidR="00DE3B51" w:rsidRPr="00DE3B51" w:rsidRDefault="00DE3B51" w:rsidP="00A34A48">
      <w:pPr>
        <w:pStyle w:val="06Questionenonce"/>
      </w:pPr>
      <w:r w:rsidRPr="00DE3B51">
        <w:t>4. Cet év</w:t>
      </w:r>
      <w:r w:rsidR="00A34A48">
        <w:t>é</w:t>
      </w:r>
      <w:r w:rsidRPr="00DE3B51">
        <w:t>nement différent des deux autres ne se rencontre que lors de la production des gamètes. Présenter son intérêt dans le cadre de la fonction reproductrice.</w:t>
      </w:r>
    </w:p>
    <w:p w:rsidR="00DE3B51" w:rsidRPr="00DE3B51" w:rsidRDefault="00DE3B51" w:rsidP="00E763F3">
      <w:pPr>
        <w:pStyle w:val="TTextecourant"/>
      </w:pPr>
      <w:r w:rsidRPr="00DE3B51">
        <w:t>La méiose permet d</w:t>
      </w:r>
      <w:r w:rsidR="00E763F3">
        <w:t>’</w:t>
      </w:r>
      <w:r w:rsidRPr="00DE3B51">
        <w:t xml:space="preserve">obtenir des cellules (et donc des gamètes) haploïdes, ce qui </w:t>
      </w:r>
      <w:r w:rsidR="00E763F3">
        <w:t>« </w:t>
      </w:r>
      <w:r w:rsidRPr="00DE3B51">
        <w:t>compense</w:t>
      </w:r>
      <w:r w:rsidR="00E763F3">
        <w:t> »</w:t>
      </w:r>
      <w:r w:rsidRPr="00DE3B51">
        <w:t xml:space="preserve"> la fécondation qui double le nombre de chromosomes par cellule.</w:t>
      </w:r>
    </w:p>
    <w:p w:rsidR="00DE3B51" w:rsidRPr="00DE3B51" w:rsidRDefault="00DE3B51" w:rsidP="00E763F3">
      <w:pPr>
        <w:pStyle w:val="06Questionenonce"/>
      </w:pPr>
      <w:r w:rsidRPr="00DE3B51">
        <w:t xml:space="preserve">5. Reclasser chronologiquement les différentes étapes </w:t>
      </w:r>
      <w:r w:rsidR="00E763F3">
        <w:t>du document </w:t>
      </w:r>
      <w:r w:rsidRPr="00DE3B51">
        <w:t>1.</w:t>
      </w:r>
    </w:p>
    <w:p w:rsidR="00DE3B51" w:rsidRPr="00DE3B51" w:rsidRDefault="00DE3B51" w:rsidP="00E763F3">
      <w:pPr>
        <w:pStyle w:val="TTextecourant"/>
      </w:pPr>
      <w:r w:rsidRPr="00DE3B51">
        <w:t>L</w:t>
      </w:r>
      <w:r w:rsidR="00E763F3">
        <w:t>’</w:t>
      </w:r>
      <w:r w:rsidRPr="00DE3B51">
        <w:t>ordre chronologique est</w:t>
      </w:r>
      <w:r w:rsidR="00376F9F">
        <w:t> :</w:t>
      </w:r>
      <w:r w:rsidRPr="00DE3B51">
        <w:t xml:space="preserve"> e – c – h – a – i – g – d – f – b.</w:t>
      </w:r>
    </w:p>
    <w:p w:rsidR="00DE3B51" w:rsidRPr="00DE3B51" w:rsidRDefault="00DE3B51" w:rsidP="00E763F3">
      <w:pPr>
        <w:pStyle w:val="06Questionenonce"/>
      </w:pPr>
      <w:r w:rsidRPr="00DE3B51">
        <w:t>6. Définir les deux termes soulignés dans la phrase précédente et indiquer leurs relations.</w:t>
      </w:r>
    </w:p>
    <w:p w:rsidR="00DE3B51" w:rsidRPr="00DE3B51" w:rsidRDefault="00DE3B51" w:rsidP="00E763F3">
      <w:pPr>
        <w:pStyle w:val="TTextecourant"/>
      </w:pPr>
      <w:r w:rsidRPr="00DE3B51">
        <w:t xml:space="preserve">La spermatogenèse est la production des spermatozoïdes et la </w:t>
      </w:r>
      <w:proofErr w:type="spellStart"/>
      <w:r w:rsidRPr="00DE3B51">
        <w:t>spermiogenèse</w:t>
      </w:r>
      <w:proofErr w:type="spellEnd"/>
      <w:r w:rsidRPr="00DE3B51">
        <w:t xml:space="preserve"> est la différenciation des spermatides en spermatozoïdes. La </w:t>
      </w:r>
      <w:proofErr w:type="spellStart"/>
      <w:r w:rsidRPr="00DE3B51">
        <w:t>spermiogenèse</w:t>
      </w:r>
      <w:proofErr w:type="spellEnd"/>
      <w:r w:rsidRPr="00DE3B51">
        <w:t xml:space="preserve"> est une des étapes de la spermatogenèse.</w:t>
      </w:r>
    </w:p>
    <w:p w:rsidR="00DE3B51" w:rsidRPr="00DE3B51" w:rsidRDefault="00DE3B51" w:rsidP="00E763F3">
      <w:pPr>
        <w:pStyle w:val="06Questionenonce"/>
      </w:pPr>
      <w:r w:rsidRPr="00DE3B51">
        <w:t>7. Légender les documents</w:t>
      </w:r>
      <w:r w:rsidR="00E763F3">
        <w:t> </w:t>
      </w:r>
      <w:r w:rsidRPr="00DE3B51">
        <w:t>2 et</w:t>
      </w:r>
      <w:r w:rsidR="00E763F3">
        <w:t> </w:t>
      </w:r>
      <w:r w:rsidRPr="00DE3B51">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DE3B51" w:rsidRPr="00DE3B51" w:rsidTr="00E763F3">
        <w:tc>
          <w:tcPr>
            <w:tcW w:w="3070" w:type="dxa"/>
            <w:shd w:val="clear" w:color="auto" w:fill="auto"/>
          </w:tcPr>
          <w:p w:rsidR="00DE3B51" w:rsidRPr="00DE3B51" w:rsidRDefault="00DE3B51" w:rsidP="00E763F3">
            <w:pPr>
              <w:pStyle w:val="TTextecourant"/>
            </w:pPr>
            <w:r w:rsidRPr="00DE3B51">
              <w:t>1</w:t>
            </w:r>
            <w:r w:rsidR="00376F9F">
              <w:t> :</w:t>
            </w:r>
            <w:r w:rsidRPr="00DE3B51">
              <w:t xml:space="preserve"> Corps caverneux</w:t>
            </w:r>
          </w:p>
        </w:tc>
        <w:tc>
          <w:tcPr>
            <w:tcW w:w="3071" w:type="dxa"/>
            <w:shd w:val="clear" w:color="auto" w:fill="auto"/>
          </w:tcPr>
          <w:p w:rsidR="00DE3B51" w:rsidRPr="00DE3B51" w:rsidRDefault="00DE3B51" w:rsidP="00E763F3">
            <w:pPr>
              <w:pStyle w:val="TTextecourant"/>
            </w:pPr>
            <w:r w:rsidRPr="00DE3B51">
              <w:t>7</w:t>
            </w:r>
            <w:r w:rsidR="00376F9F">
              <w:t> :</w:t>
            </w:r>
            <w:r w:rsidRPr="00DE3B51">
              <w:t xml:space="preserve"> Bourse</w:t>
            </w:r>
          </w:p>
        </w:tc>
        <w:tc>
          <w:tcPr>
            <w:tcW w:w="3071" w:type="dxa"/>
            <w:shd w:val="clear" w:color="auto" w:fill="auto"/>
          </w:tcPr>
          <w:p w:rsidR="00DE3B51" w:rsidRPr="00DE3B51" w:rsidRDefault="00DE3B51" w:rsidP="00E763F3">
            <w:pPr>
              <w:pStyle w:val="TTextecourant"/>
            </w:pPr>
            <w:r w:rsidRPr="00DE3B51">
              <w:t>13</w:t>
            </w:r>
            <w:r w:rsidR="00376F9F">
              <w:t> :</w:t>
            </w:r>
            <w:r w:rsidRPr="00DE3B51">
              <w:t xml:space="preserve"> </w:t>
            </w:r>
            <w:r w:rsidR="00E763F3">
              <w:t>É</w:t>
            </w:r>
            <w:r w:rsidRPr="00DE3B51">
              <w:t>pididyme</w:t>
            </w:r>
          </w:p>
        </w:tc>
      </w:tr>
      <w:tr w:rsidR="00DE3B51" w:rsidRPr="00DE3B51" w:rsidTr="00E763F3">
        <w:tc>
          <w:tcPr>
            <w:tcW w:w="3070" w:type="dxa"/>
            <w:shd w:val="clear" w:color="auto" w:fill="auto"/>
          </w:tcPr>
          <w:p w:rsidR="00DE3B51" w:rsidRPr="00DE3B51" w:rsidRDefault="00DE3B51" w:rsidP="00E763F3">
            <w:pPr>
              <w:pStyle w:val="TTextecourant"/>
            </w:pPr>
            <w:r w:rsidRPr="00DE3B51">
              <w:t>2</w:t>
            </w:r>
            <w:r w:rsidR="00376F9F">
              <w:t> :</w:t>
            </w:r>
            <w:r w:rsidRPr="00DE3B51">
              <w:t xml:space="preserve"> Urètre</w:t>
            </w:r>
          </w:p>
        </w:tc>
        <w:tc>
          <w:tcPr>
            <w:tcW w:w="3071" w:type="dxa"/>
            <w:shd w:val="clear" w:color="auto" w:fill="auto"/>
          </w:tcPr>
          <w:p w:rsidR="00DE3B51" w:rsidRPr="00DE3B51" w:rsidRDefault="00DE3B51" w:rsidP="00E763F3">
            <w:pPr>
              <w:pStyle w:val="TTextecourant"/>
            </w:pPr>
            <w:r w:rsidRPr="00DE3B51">
              <w:t>8</w:t>
            </w:r>
            <w:r w:rsidR="00376F9F">
              <w:t> :</w:t>
            </w:r>
            <w:r w:rsidRPr="00DE3B51">
              <w:t xml:space="preserve"> Testicule</w:t>
            </w:r>
          </w:p>
        </w:tc>
        <w:tc>
          <w:tcPr>
            <w:tcW w:w="3071" w:type="dxa"/>
            <w:shd w:val="clear" w:color="auto" w:fill="auto"/>
          </w:tcPr>
          <w:p w:rsidR="00DE3B51" w:rsidRPr="00DE3B51" w:rsidRDefault="00DE3B51" w:rsidP="00E763F3">
            <w:pPr>
              <w:pStyle w:val="TTextecourant"/>
            </w:pPr>
            <w:r w:rsidRPr="00DE3B51">
              <w:t>14</w:t>
            </w:r>
            <w:r w:rsidR="00376F9F">
              <w:t> :</w:t>
            </w:r>
            <w:r w:rsidRPr="00DE3B51">
              <w:t xml:space="preserve"> Canal déférent</w:t>
            </w:r>
          </w:p>
        </w:tc>
      </w:tr>
      <w:tr w:rsidR="00DE3B51" w:rsidRPr="00DE3B51" w:rsidTr="00E763F3">
        <w:tc>
          <w:tcPr>
            <w:tcW w:w="3070" w:type="dxa"/>
            <w:shd w:val="clear" w:color="auto" w:fill="auto"/>
          </w:tcPr>
          <w:p w:rsidR="00DE3B51" w:rsidRPr="00DE3B51" w:rsidRDefault="00DE3B51" w:rsidP="00E763F3">
            <w:pPr>
              <w:pStyle w:val="TTextecourant"/>
            </w:pPr>
            <w:r w:rsidRPr="00DE3B51">
              <w:t>3</w:t>
            </w:r>
            <w:r w:rsidR="00376F9F">
              <w:t> :</w:t>
            </w:r>
            <w:r w:rsidRPr="00DE3B51">
              <w:t xml:space="preserve"> Corps spongieux</w:t>
            </w:r>
          </w:p>
        </w:tc>
        <w:tc>
          <w:tcPr>
            <w:tcW w:w="3071" w:type="dxa"/>
            <w:shd w:val="clear" w:color="auto" w:fill="auto"/>
          </w:tcPr>
          <w:p w:rsidR="00DE3B51" w:rsidRPr="00DE3B51" w:rsidRDefault="00DE3B51" w:rsidP="00E763F3">
            <w:pPr>
              <w:pStyle w:val="TTextecourant"/>
            </w:pPr>
            <w:r w:rsidRPr="00DE3B51">
              <w:t>9</w:t>
            </w:r>
            <w:r w:rsidR="00376F9F">
              <w:t> :</w:t>
            </w:r>
            <w:r w:rsidRPr="00DE3B51">
              <w:t xml:space="preserve"> </w:t>
            </w:r>
            <w:r w:rsidR="00E763F3">
              <w:t>É</w:t>
            </w:r>
            <w:r w:rsidRPr="00DE3B51">
              <w:t>pididyme</w:t>
            </w:r>
          </w:p>
        </w:tc>
        <w:tc>
          <w:tcPr>
            <w:tcW w:w="3071" w:type="dxa"/>
            <w:shd w:val="clear" w:color="auto" w:fill="auto"/>
          </w:tcPr>
          <w:p w:rsidR="00DE3B51" w:rsidRPr="00DE3B51" w:rsidRDefault="00DE3B51" w:rsidP="00E763F3">
            <w:pPr>
              <w:pStyle w:val="TTextecourant"/>
            </w:pPr>
            <w:r w:rsidRPr="00DE3B51">
              <w:t>15</w:t>
            </w:r>
            <w:r w:rsidR="00376F9F">
              <w:t> :</w:t>
            </w:r>
            <w:r w:rsidRPr="00DE3B51">
              <w:t xml:space="preserve"> Tube séminifère</w:t>
            </w:r>
          </w:p>
        </w:tc>
      </w:tr>
      <w:tr w:rsidR="00DE3B51" w:rsidRPr="00DE3B51" w:rsidTr="00E763F3">
        <w:tc>
          <w:tcPr>
            <w:tcW w:w="3070" w:type="dxa"/>
            <w:shd w:val="clear" w:color="auto" w:fill="auto"/>
          </w:tcPr>
          <w:p w:rsidR="00DE3B51" w:rsidRPr="00DE3B51" w:rsidRDefault="00DE3B51" w:rsidP="00E763F3">
            <w:pPr>
              <w:pStyle w:val="TTextecourant"/>
            </w:pPr>
            <w:r w:rsidRPr="00DE3B51">
              <w:t>4</w:t>
            </w:r>
            <w:r w:rsidR="00376F9F">
              <w:t> </w:t>
            </w:r>
            <w:proofErr w:type="gramStart"/>
            <w:r w:rsidR="00376F9F">
              <w:t>:</w:t>
            </w:r>
            <w:r w:rsidRPr="00DE3B51">
              <w:t>Gland</w:t>
            </w:r>
            <w:proofErr w:type="gramEnd"/>
          </w:p>
        </w:tc>
        <w:tc>
          <w:tcPr>
            <w:tcW w:w="3071" w:type="dxa"/>
            <w:shd w:val="clear" w:color="auto" w:fill="auto"/>
          </w:tcPr>
          <w:p w:rsidR="00DE3B51" w:rsidRPr="00DE3B51" w:rsidRDefault="00DE3B51" w:rsidP="00E763F3">
            <w:pPr>
              <w:pStyle w:val="TTextecourant"/>
            </w:pPr>
            <w:r w:rsidRPr="00DE3B51">
              <w:t>10</w:t>
            </w:r>
            <w:r w:rsidR="00376F9F">
              <w:t> :</w:t>
            </w:r>
            <w:r w:rsidRPr="00DE3B51">
              <w:t xml:space="preserve"> Prostate</w:t>
            </w:r>
          </w:p>
        </w:tc>
        <w:tc>
          <w:tcPr>
            <w:tcW w:w="3071" w:type="dxa"/>
            <w:shd w:val="clear" w:color="auto" w:fill="auto"/>
          </w:tcPr>
          <w:p w:rsidR="00DE3B51" w:rsidRPr="00DE3B51" w:rsidRDefault="00DE3B51" w:rsidP="00E763F3">
            <w:pPr>
              <w:pStyle w:val="TTextecourant"/>
            </w:pPr>
            <w:r w:rsidRPr="00DE3B51">
              <w:t>16</w:t>
            </w:r>
            <w:r w:rsidR="00376F9F">
              <w:t> :</w:t>
            </w:r>
            <w:r w:rsidRPr="00DE3B51">
              <w:t xml:space="preserve"> Lobule testiculaire</w:t>
            </w:r>
          </w:p>
        </w:tc>
      </w:tr>
      <w:tr w:rsidR="00DE3B51" w:rsidRPr="00DE3B51" w:rsidTr="00E763F3">
        <w:tc>
          <w:tcPr>
            <w:tcW w:w="3070" w:type="dxa"/>
            <w:shd w:val="clear" w:color="auto" w:fill="auto"/>
          </w:tcPr>
          <w:p w:rsidR="00DE3B51" w:rsidRPr="00DE3B51" w:rsidRDefault="00DE3B51" w:rsidP="00E763F3">
            <w:pPr>
              <w:pStyle w:val="TTextecourant"/>
            </w:pPr>
            <w:r w:rsidRPr="00DE3B51">
              <w:t>5</w:t>
            </w:r>
            <w:r w:rsidR="00376F9F">
              <w:t> :</w:t>
            </w:r>
            <w:r w:rsidRPr="00DE3B51">
              <w:t xml:space="preserve"> Prépuce</w:t>
            </w:r>
          </w:p>
        </w:tc>
        <w:tc>
          <w:tcPr>
            <w:tcW w:w="3071" w:type="dxa"/>
            <w:shd w:val="clear" w:color="auto" w:fill="auto"/>
          </w:tcPr>
          <w:p w:rsidR="00DE3B51" w:rsidRPr="00DE3B51" w:rsidRDefault="00DE3B51" w:rsidP="00E763F3">
            <w:pPr>
              <w:pStyle w:val="TTextecourant"/>
            </w:pPr>
            <w:r w:rsidRPr="00DE3B51">
              <w:t>11</w:t>
            </w:r>
            <w:r w:rsidR="00376F9F">
              <w:t> :</w:t>
            </w:r>
            <w:r w:rsidRPr="00DE3B51">
              <w:t xml:space="preserve"> Vésicule séminale</w:t>
            </w:r>
          </w:p>
        </w:tc>
        <w:tc>
          <w:tcPr>
            <w:tcW w:w="3071" w:type="dxa"/>
            <w:shd w:val="clear" w:color="auto" w:fill="auto"/>
          </w:tcPr>
          <w:p w:rsidR="00DE3B51" w:rsidRPr="00DE3B51" w:rsidRDefault="00DE3B51" w:rsidP="00E763F3">
            <w:pPr>
              <w:pStyle w:val="TTextecourant"/>
            </w:pPr>
            <w:r w:rsidRPr="00DE3B51">
              <w:t>17</w:t>
            </w:r>
            <w:r w:rsidR="00376F9F">
              <w:t> :</w:t>
            </w:r>
            <w:r w:rsidRPr="00DE3B51">
              <w:t xml:space="preserve"> Capsule conjonctive</w:t>
            </w:r>
          </w:p>
        </w:tc>
      </w:tr>
      <w:tr w:rsidR="00DE3B51" w:rsidRPr="00DE3B51" w:rsidTr="00E763F3">
        <w:tc>
          <w:tcPr>
            <w:tcW w:w="3070" w:type="dxa"/>
            <w:shd w:val="clear" w:color="auto" w:fill="auto"/>
          </w:tcPr>
          <w:p w:rsidR="00DE3B51" w:rsidRPr="00DE3B51" w:rsidRDefault="00DE3B51" w:rsidP="00E763F3">
            <w:pPr>
              <w:pStyle w:val="TTextecourant"/>
            </w:pPr>
            <w:r w:rsidRPr="00DE3B51">
              <w:t>6</w:t>
            </w:r>
            <w:r w:rsidR="00376F9F">
              <w:t> :</w:t>
            </w:r>
            <w:r w:rsidRPr="00DE3B51">
              <w:t xml:space="preserve"> Méat uro-génital</w:t>
            </w:r>
          </w:p>
        </w:tc>
        <w:tc>
          <w:tcPr>
            <w:tcW w:w="3071" w:type="dxa"/>
            <w:shd w:val="clear" w:color="auto" w:fill="auto"/>
          </w:tcPr>
          <w:p w:rsidR="00DE3B51" w:rsidRPr="00DE3B51" w:rsidRDefault="00DE3B51" w:rsidP="00E763F3">
            <w:pPr>
              <w:pStyle w:val="TTextecourant"/>
            </w:pPr>
            <w:r w:rsidRPr="00DE3B51">
              <w:t>12</w:t>
            </w:r>
            <w:r w:rsidR="00376F9F">
              <w:t> :</w:t>
            </w:r>
            <w:r w:rsidRPr="00DE3B51">
              <w:t xml:space="preserve"> </w:t>
            </w:r>
            <w:proofErr w:type="spellStart"/>
            <w:r w:rsidRPr="00E763F3">
              <w:rPr>
                <w:rStyle w:val="i"/>
              </w:rPr>
              <w:t>Rete</w:t>
            </w:r>
            <w:proofErr w:type="spellEnd"/>
            <w:r w:rsidRPr="00E763F3">
              <w:rPr>
                <w:rStyle w:val="i"/>
              </w:rPr>
              <w:t xml:space="preserve"> </w:t>
            </w:r>
            <w:proofErr w:type="spellStart"/>
            <w:r w:rsidRPr="00E763F3">
              <w:rPr>
                <w:rStyle w:val="i"/>
              </w:rPr>
              <w:t>testis</w:t>
            </w:r>
            <w:proofErr w:type="spellEnd"/>
          </w:p>
        </w:tc>
        <w:tc>
          <w:tcPr>
            <w:tcW w:w="3071" w:type="dxa"/>
            <w:shd w:val="clear" w:color="auto" w:fill="auto"/>
          </w:tcPr>
          <w:p w:rsidR="00DE3B51" w:rsidRPr="00DE3B51" w:rsidRDefault="00DE3B51" w:rsidP="00E763F3">
            <w:pPr>
              <w:pStyle w:val="TTextecourant"/>
            </w:pPr>
          </w:p>
        </w:tc>
      </w:tr>
    </w:tbl>
    <w:p w:rsidR="00DE3B51" w:rsidRPr="00DE3B51" w:rsidRDefault="00DE3B51" w:rsidP="00E763F3">
      <w:pPr>
        <w:pStyle w:val="06Questionenonce"/>
      </w:pPr>
      <w:r w:rsidRPr="00DE3B51">
        <w:t xml:space="preserve">8. Localiser le plus précisément possible la spermatogenèse sur les </w:t>
      </w:r>
      <w:r w:rsidR="00E763F3">
        <w:t>documents </w:t>
      </w:r>
      <w:r w:rsidRPr="00DE3B51">
        <w:t>2 et</w:t>
      </w:r>
      <w:r w:rsidR="00E763F3">
        <w:t> </w:t>
      </w:r>
      <w:r w:rsidRPr="00DE3B51">
        <w:t>3 en utilisant les numéros des légendes.</w:t>
      </w:r>
    </w:p>
    <w:p w:rsidR="00DE3B51" w:rsidRPr="00DE3B51" w:rsidRDefault="00DE3B51" w:rsidP="00E763F3">
      <w:pPr>
        <w:pStyle w:val="TTextecourant"/>
      </w:pPr>
      <w:r w:rsidRPr="00DE3B51">
        <w:t>La spermatogenèse se déroule dans les testicules (figure 2) et plus précisément dans les tubes séminifères (f</w:t>
      </w:r>
      <w:r w:rsidRPr="00DE3B51">
        <w:t>i</w:t>
      </w:r>
      <w:r w:rsidRPr="00DE3B51">
        <w:t>gure</w:t>
      </w:r>
      <w:r w:rsidR="00E763F3">
        <w:t> </w:t>
      </w:r>
      <w:r w:rsidRPr="00DE3B51">
        <w:t>3).</w:t>
      </w:r>
    </w:p>
    <w:p w:rsidR="00DE3B51" w:rsidRPr="00DE3B51" w:rsidRDefault="00DE3B51" w:rsidP="00E763F3">
      <w:pPr>
        <w:pStyle w:val="06Questionenonce"/>
      </w:pPr>
      <w:r w:rsidRPr="00DE3B51">
        <w:t>9. Présenter les grandes étapes de la spermatogenèse.</w:t>
      </w:r>
    </w:p>
    <w:p w:rsidR="00DE3B51" w:rsidRPr="00DE3B51" w:rsidRDefault="00DE3B51" w:rsidP="00E763F3">
      <w:pPr>
        <w:pStyle w:val="08Commentaire"/>
      </w:pPr>
      <w:r w:rsidRPr="00DE3B51">
        <w:t xml:space="preserve">Voir cours </w:t>
      </w:r>
    </w:p>
    <w:p w:rsidR="00DE3B51" w:rsidRPr="00DE3B51" w:rsidRDefault="00DE3B51" w:rsidP="00E763F3">
      <w:pPr>
        <w:pStyle w:val="06Questionenonce"/>
      </w:pPr>
      <w:r w:rsidRPr="00DE3B51">
        <w:t>10. Quel est le type de microscope (photonique ou électronique) permettant d</w:t>
      </w:r>
      <w:r w:rsidR="00E763F3">
        <w:t>’</w:t>
      </w:r>
      <w:r w:rsidRPr="00DE3B51">
        <w:t>aboutir à une telle observation</w:t>
      </w:r>
      <w:r w:rsidR="00E763F3">
        <w:t> </w:t>
      </w:r>
      <w:r w:rsidRPr="00DE3B51">
        <w:t>? Justifier la réponse.</w:t>
      </w:r>
    </w:p>
    <w:p w:rsidR="00DE3B51" w:rsidRPr="00DE3B51" w:rsidRDefault="00DE3B51" w:rsidP="00E763F3">
      <w:pPr>
        <w:pStyle w:val="TTextecourant"/>
      </w:pPr>
      <w:r w:rsidRPr="00DE3B51">
        <w:t>Cette observation est obtenue par microscopie électronique (qui permet d</w:t>
      </w:r>
      <w:r w:rsidR="00E763F3">
        <w:t>’</w:t>
      </w:r>
      <w:r w:rsidRPr="00DE3B51">
        <w:t>observer les ultrastructures cellulaires, à la différence de la microscopie optique).</w:t>
      </w:r>
    </w:p>
    <w:p w:rsidR="00DE3B51" w:rsidRPr="00DE3B51" w:rsidRDefault="00DE3B51" w:rsidP="00E763F3">
      <w:pPr>
        <w:pStyle w:val="06Questionenonce"/>
      </w:pPr>
      <w:r w:rsidRPr="00DE3B51">
        <w:t>11. Proposer deux signes de spécialisa</w:t>
      </w:r>
      <w:r w:rsidR="00E763F3">
        <w:t>tion visibles et annotés sur le document </w:t>
      </w:r>
      <w:r w:rsidRPr="00DE3B51">
        <w:t>4. Commenter.</w:t>
      </w:r>
    </w:p>
    <w:p w:rsidR="00DE3B51" w:rsidRPr="00DE3B51" w:rsidRDefault="00DE3B51" w:rsidP="00E763F3">
      <w:pPr>
        <w:pStyle w:val="TTextecourant"/>
      </w:pPr>
      <w:r w:rsidRPr="00DE3B51">
        <w:t>On peut proposer les mitochondries qui permettent de fournir l</w:t>
      </w:r>
      <w:r w:rsidR="00E763F3">
        <w:t>’</w:t>
      </w:r>
      <w:r w:rsidRPr="00DE3B51">
        <w:t>énergie nécessaire aux déplacements, le flagelle qui permet les déplacements, l</w:t>
      </w:r>
      <w:r w:rsidR="00E763F3">
        <w:t>’</w:t>
      </w:r>
      <w:r w:rsidRPr="00DE3B51">
        <w:t>acrosome qui permet la pénétration dans le gamète féminin</w:t>
      </w:r>
      <w:r w:rsidR="00E763F3">
        <w:t>…</w:t>
      </w:r>
    </w:p>
    <w:p w:rsidR="00DE3B51" w:rsidRPr="00DE3B51" w:rsidRDefault="00DE3B51" w:rsidP="00E763F3">
      <w:pPr>
        <w:pStyle w:val="06Questionenonce"/>
      </w:pPr>
      <w:r w:rsidRPr="00DE3B51">
        <w:lastRenderedPageBreak/>
        <w:t xml:space="preserve">12. </w:t>
      </w:r>
      <w:r w:rsidR="00E763F3">
        <w:t>À</w:t>
      </w:r>
      <w:r w:rsidRPr="00DE3B51">
        <w:t xml:space="preserve"> quoi correspond l</w:t>
      </w:r>
      <w:r w:rsidR="00E763F3">
        <w:t>’</w:t>
      </w:r>
      <w:r w:rsidRPr="00DE3B51">
        <w:t>acrosome</w:t>
      </w:r>
      <w:r w:rsidR="00E763F3">
        <w:t> </w:t>
      </w:r>
      <w:r w:rsidRPr="00DE3B51">
        <w:t>? Donner son rôle et sa fonction.</w:t>
      </w:r>
    </w:p>
    <w:p w:rsidR="00DE3B51" w:rsidRPr="00DE3B51" w:rsidRDefault="00DE3B51" w:rsidP="00E763F3">
      <w:pPr>
        <w:pStyle w:val="TTextecourant"/>
      </w:pPr>
      <w:r w:rsidRPr="00DE3B51">
        <w:t>L</w:t>
      </w:r>
      <w:r w:rsidR="00E763F3">
        <w:t>’</w:t>
      </w:r>
      <w:r w:rsidRPr="00DE3B51">
        <w:t>acrosome est une poche contenant des enzymes lytiques. Il permet la pénétration du spermatozoïde dans l</w:t>
      </w:r>
      <w:r w:rsidR="00E763F3">
        <w:t>’</w:t>
      </w:r>
      <w:r w:rsidRPr="00DE3B51">
        <w:t>ovocyte</w:t>
      </w:r>
      <w:r w:rsidR="00E763F3">
        <w:t> </w:t>
      </w:r>
      <w:r w:rsidRPr="00DE3B51">
        <w:t xml:space="preserve">II en </w:t>
      </w:r>
      <w:proofErr w:type="spellStart"/>
      <w:r w:rsidRPr="00DE3B51">
        <w:t>lysant</w:t>
      </w:r>
      <w:proofErr w:type="spellEnd"/>
      <w:r w:rsidRPr="00DE3B51">
        <w:t xml:space="preserve"> la zone pellucide.</w:t>
      </w:r>
    </w:p>
    <w:p w:rsidR="00DE3B51" w:rsidRPr="00DE3B51" w:rsidRDefault="00DE3B51" w:rsidP="00E763F3">
      <w:pPr>
        <w:pStyle w:val="06Questionenonce"/>
      </w:pPr>
      <w:r w:rsidRPr="00DE3B51">
        <w:t>13. Les spermatozoïdes ne naissent pas avec leur capacité de déplacement. Celle-ci apparaît dans un organe. Donner le nom de cet organe.</w:t>
      </w:r>
    </w:p>
    <w:p w:rsidR="00DE3B51" w:rsidRPr="00DE3B51" w:rsidRDefault="00DE3B51" w:rsidP="00E763F3">
      <w:pPr>
        <w:pStyle w:val="TTextecourant"/>
      </w:pPr>
      <w:r w:rsidRPr="00DE3B51">
        <w:t>La capacité de déplacement appara</w:t>
      </w:r>
      <w:r w:rsidR="00E763F3">
        <w:t>î</w:t>
      </w:r>
      <w:r w:rsidRPr="00DE3B51">
        <w:t>t dans l</w:t>
      </w:r>
      <w:r w:rsidR="00E763F3">
        <w:t>’</w:t>
      </w:r>
      <w:r w:rsidRPr="00DE3B51">
        <w:t>épididyme.</w:t>
      </w:r>
    </w:p>
    <w:p w:rsidR="00DE3B51" w:rsidRPr="00DE3B51" w:rsidRDefault="00DE3B51" w:rsidP="00E763F3">
      <w:pPr>
        <w:pStyle w:val="06Questionenonce"/>
      </w:pPr>
      <w:r w:rsidRPr="00DE3B51">
        <w:t>14. Définir l</w:t>
      </w:r>
      <w:r w:rsidR="00E763F3">
        <w:t>’</w:t>
      </w:r>
      <w:r w:rsidRPr="00DE3B51">
        <w:t>ovogenèse.</w:t>
      </w:r>
    </w:p>
    <w:p w:rsidR="00DE3B51" w:rsidRPr="00DE3B51" w:rsidRDefault="00DE3B51" w:rsidP="00E763F3">
      <w:pPr>
        <w:pStyle w:val="TTextecourant"/>
      </w:pPr>
      <w:r w:rsidRPr="00DE3B51">
        <w:t>L</w:t>
      </w:r>
      <w:r w:rsidR="00E763F3">
        <w:t>’</w:t>
      </w:r>
      <w:r w:rsidRPr="00DE3B51">
        <w:t>ovogenèse est la formation des gamètes féminins ou ovules.</w:t>
      </w:r>
    </w:p>
    <w:p w:rsidR="00DE3B51" w:rsidRPr="00DE3B51" w:rsidRDefault="00DE3B51" w:rsidP="00E763F3">
      <w:pPr>
        <w:pStyle w:val="06Questionenonce"/>
      </w:pPr>
      <w:r w:rsidRPr="00DE3B51">
        <w:t>15. Indiquer les différences entre la spermatogenèse et l</w:t>
      </w:r>
      <w:r w:rsidR="00E763F3">
        <w:t>’</w:t>
      </w:r>
      <w:r w:rsidRPr="00DE3B51">
        <w:t>ovogenèse.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260"/>
        <w:gridCol w:w="3859"/>
      </w:tblGrid>
      <w:tr w:rsidR="00DE3B51" w:rsidRPr="00DE3B51" w:rsidTr="00ED375A">
        <w:tc>
          <w:tcPr>
            <w:tcW w:w="2093" w:type="dxa"/>
            <w:tcBorders>
              <w:top w:val="nil"/>
              <w:left w:val="nil"/>
              <w:bottom w:val="single" w:sz="4" w:space="0" w:color="auto"/>
            </w:tcBorders>
            <w:shd w:val="clear" w:color="auto" w:fill="auto"/>
          </w:tcPr>
          <w:p w:rsidR="00DE3B51" w:rsidRPr="00DE3B51" w:rsidRDefault="00DE3B51" w:rsidP="00DE3B51"/>
        </w:tc>
        <w:tc>
          <w:tcPr>
            <w:tcW w:w="3260" w:type="dxa"/>
            <w:shd w:val="clear" w:color="auto" w:fill="auto"/>
          </w:tcPr>
          <w:p w:rsidR="00DE3B51" w:rsidRPr="00DE3B51" w:rsidRDefault="00DE3B51" w:rsidP="00E763F3">
            <w:pPr>
              <w:pStyle w:val="Tableautetiere"/>
            </w:pPr>
            <w:r w:rsidRPr="00DE3B51">
              <w:t>Spermatogenèse</w:t>
            </w:r>
          </w:p>
        </w:tc>
        <w:tc>
          <w:tcPr>
            <w:tcW w:w="3859" w:type="dxa"/>
            <w:shd w:val="clear" w:color="auto" w:fill="auto"/>
          </w:tcPr>
          <w:p w:rsidR="00DE3B51" w:rsidRPr="00DE3B51" w:rsidRDefault="00DE3B51" w:rsidP="00E763F3">
            <w:pPr>
              <w:pStyle w:val="Tableautetiere"/>
            </w:pPr>
            <w:r w:rsidRPr="00DE3B51">
              <w:t>Ovogenèse</w:t>
            </w:r>
          </w:p>
        </w:tc>
      </w:tr>
      <w:tr w:rsidR="00DE3B51" w:rsidRPr="00DE3B51" w:rsidTr="00ED375A">
        <w:tc>
          <w:tcPr>
            <w:tcW w:w="2093" w:type="dxa"/>
            <w:tcBorders>
              <w:top w:val="single" w:sz="4" w:space="0" w:color="auto"/>
            </w:tcBorders>
            <w:shd w:val="clear" w:color="auto" w:fill="auto"/>
          </w:tcPr>
          <w:p w:rsidR="00DE3B51" w:rsidRPr="00DE3B51" w:rsidRDefault="00DE3B51" w:rsidP="00E763F3">
            <w:pPr>
              <w:pStyle w:val="Tableautetiere"/>
            </w:pPr>
            <w:r w:rsidRPr="00DE3B51">
              <w:t>Durée</w:t>
            </w:r>
          </w:p>
        </w:tc>
        <w:tc>
          <w:tcPr>
            <w:tcW w:w="3260" w:type="dxa"/>
            <w:shd w:val="clear" w:color="auto" w:fill="auto"/>
          </w:tcPr>
          <w:p w:rsidR="00DE3B51" w:rsidRPr="00DE3B51" w:rsidRDefault="00DE3B51" w:rsidP="00E763F3">
            <w:pPr>
              <w:pStyle w:val="Tableaucourant"/>
            </w:pPr>
            <w:r w:rsidRPr="00DE3B51">
              <w:t>Environ 60 jours</w:t>
            </w:r>
          </w:p>
        </w:tc>
        <w:tc>
          <w:tcPr>
            <w:tcW w:w="3859" w:type="dxa"/>
            <w:shd w:val="clear" w:color="auto" w:fill="auto"/>
          </w:tcPr>
          <w:p w:rsidR="00DE3B51" w:rsidRPr="00DE3B51" w:rsidRDefault="00DE3B51" w:rsidP="00E763F3">
            <w:pPr>
              <w:pStyle w:val="Tableaucourant"/>
            </w:pPr>
            <w:r w:rsidRPr="00DE3B51">
              <w:t>Plusieurs années</w:t>
            </w:r>
          </w:p>
        </w:tc>
      </w:tr>
      <w:tr w:rsidR="00DE3B51" w:rsidRPr="00DE3B51" w:rsidTr="00ED375A">
        <w:tc>
          <w:tcPr>
            <w:tcW w:w="2093" w:type="dxa"/>
            <w:shd w:val="clear" w:color="auto" w:fill="auto"/>
          </w:tcPr>
          <w:p w:rsidR="00DE3B51" w:rsidRPr="00DE3B51" w:rsidRDefault="00DE3B51" w:rsidP="00E763F3">
            <w:pPr>
              <w:pStyle w:val="Tableautetiere"/>
            </w:pPr>
            <w:r w:rsidRPr="00DE3B51">
              <w:t>Rythme</w:t>
            </w:r>
          </w:p>
        </w:tc>
        <w:tc>
          <w:tcPr>
            <w:tcW w:w="3260" w:type="dxa"/>
            <w:shd w:val="clear" w:color="auto" w:fill="auto"/>
          </w:tcPr>
          <w:p w:rsidR="00DE3B51" w:rsidRPr="00DE3B51" w:rsidRDefault="00DE3B51" w:rsidP="00E763F3">
            <w:pPr>
              <w:pStyle w:val="Tableaucourant"/>
            </w:pPr>
            <w:r w:rsidRPr="00DE3B51">
              <w:t>Continu</w:t>
            </w:r>
          </w:p>
        </w:tc>
        <w:tc>
          <w:tcPr>
            <w:tcW w:w="3859" w:type="dxa"/>
            <w:shd w:val="clear" w:color="auto" w:fill="auto"/>
          </w:tcPr>
          <w:p w:rsidR="00DE3B51" w:rsidRPr="00DE3B51" w:rsidRDefault="00DE3B51" w:rsidP="00E763F3">
            <w:pPr>
              <w:pStyle w:val="Tableaucourant"/>
            </w:pPr>
            <w:r w:rsidRPr="00DE3B51">
              <w:t>Discontinu, avec des phases de blocage</w:t>
            </w:r>
          </w:p>
        </w:tc>
      </w:tr>
      <w:tr w:rsidR="00DE3B51" w:rsidRPr="00DE3B51" w:rsidTr="00ED375A">
        <w:tc>
          <w:tcPr>
            <w:tcW w:w="2093" w:type="dxa"/>
            <w:shd w:val="clear" w:color="auto" w:fill="auto"/>
          </w:tcPr>
          <w:p w:rsidR="00DE3B51" w:rsidRPr="00DE3B51" w:rsidRDefault="00DE3B51" w:rsidP="00E763F3">
            <w:pPr>
              <w:pStyle w:val="Tableautetiere"/>
            </w:pPr>
            <w:r w:rsidRPr="00DE3B51">
              <w:t>Arrêt</w:t>
            </w:r>
          </w:p>
        </w:tc>
        <w:tc>
          <w:tcPr>
            <w:tcW w:w="3260" w:type="dxa"/>
            <w:shd w:val="clear" w:color="auto" w:fill="auto"/>
          </w:tcPr>
          <w:p w:rsidR="00DE3B51" w:rsidRPr="00DE3B51" w:rsidRDefault="00E763F3" w:rsidP="00E763F3">
            <w:pPr>
              <w:pStyle w:val="Tableaucourant"/>
            </w:pPr>
            <w:r>
              <w:t>À</w:t>
            </w:r>
            <w:r w:rsidR="00DE3B51" w:rsidRPr="00DE3B51">
              <w:t xml:space="preserve"> la mort de l</w:t>
            </w:r>
            <w:r>
              <w:t>’</w:t>
            </w:r>
            <w:r w:rsidR="00DE3B51" w:rsidRPr="00DE3B51">
              <w:t>individu</w:t>
            </w:r>
          </w:p>
        </w:tc>
        <w:tc>
          <w:tcPr>
            <w:tcW w:w="3859" w:type="dxa"/>
            <w:shd w:val="clear" w:color="auto" w:fill="auto"/>
          </w:tcPr>
          <w:p w:rsidR="00DE3B51" w:rsidRPr="00DE3B51" w:rsidRDefault="00E763F3" w:rsidP="00E763F3">
            <w:pPr>
              <w:pStyle w:val="Tableaucourant"/>
            </w:pPr>
            <w:r>
              <w:t>À</w:t>
            </w:r>
            <w:r w:rsidR="00DE3B51" w:rsidRPr="00DE3B51">
              <w:t xml:space="preserve"> la ménopause</w:t>
            </w:r>
          </w:p>
        </w:tc>
      </w:tr>
      <w:tr w:rsidR="00DE3B51" w:rsidRPr="00DE3B51" w:rsidTr="00ED375A">
        <w:tc>
          <w:tcPr>
            <w:tcW w:w="2093" w:type="dxa"/>
            <w:shd w:val="clear" w:color="auto" w:fill="auto"/>
          </w:tcPr>
          <w:p w:rsidR="00DE3B51" w:rsidRPr="00DE3B51" w:rsidRDefault="00DE3B51" w:rsidP="00E763F3">
            <w:pPr>
              <w:pStyle w:val="Tableautetiere"/>
            </w:pPr>
            <w:r w:rsidRPr="00DE3B51">
              <w:t>Nombre de gamètes obtenus</w:t>
            </w:r>
          </w:p>
        </w:tc>
        <w:tc>
          <w:tcPr>
            <w:tcW w:w="3260" w:type="dxa"/>
            <w:shd w:val="clear" w:color="auto" w:fill="auto"/>
          </w:tcPr>
          <w:p w:rsidR="00DE3B51" w:rsidRPr="00DE3B51" w:rsidRDefault="00DE3B51" w:rsidP="00E763F3">
            <w:pPr>
              <w:pStyle w:val="Tableaucourant"/>
            </w:pPr>
            <w:r w:rsidRPr="00DE3B51">
              <w:t>4 à partir d</w:t>
            </w:r>
            <w:r w:rsidR="00E763F3">
              <w:t>’</w:t>
            </w:r>
            <w:r w:rsidRPr="00DE3B51">
              <w:t>une cellule souche</w:t>
            </w:r>
          </w:p>
        </w:tc>
        <w:tc>
          <w:tcPr>
            <w:tcW w:w="3859" w:type="dxa"/>
            <w:shd w:val="clear" w:color="auto" w:fill="auto"/>
          </w:tcPr>
          <w:p w:rsidR="00DE3B51" w:rsidRPr="00DE3B51" w:rsidRDefault="00DE3B51" w:rsidP="00E763F3">
            <w:pPr>
              <w:pStyle w:val="Tableaucourant"/>
            </w:pPr>
            <w:r w:rsidRPr="00DE3B51">
              <w:t>1 à partir d</w:t>
            </w:r>
            <w:r w:rsidR="00E763F3">
              <w:t>’</w:t>
            </w:r>
            <w:r w:rsidRPr="00DE3B51">
              <w:t>une cellule souche</w:t>
            </w:r>
          </w:p>
        </w:tc>
      </w:tr>
      <w:tr w:rsidR="00DE3B51" w:rsidRPr="00DE3B51" w:rsidTr="00ED375A">
        <w:tc>
          <w:tcPr>
            <w:tcW w:w="2093" w:type="dxa"/>
            <w:shd w:val="clear" w:color="auto" w:fill="auto"/>
          </w:tcPr>
          <w:p w:rsidR="00DE3B51" w:rsidRPr="00DE3B51" w:rsidRDefault="00DE3B51" w:rsidP="00E763F3">
            <w:pPr>
              <w:pStyle w:val="Tableautetiere"/>
            </w:pPr>
            <w:r w:rsidRPr="00DE3B51">
              <w:t>Nombre de cellules concernées</w:t>
            </w:r>
          </w:p>
        </w:tc>
        <w:tc>
          <w:tcPr>
            <w:tcW w:w="3260" w:type="dxa"/>
            <w:shd w:val="clear" w:color="auto" w:fill="auto"/>
          </w:tcPr>
          <w:p w:rsidR="00DE3B51" w:rsidRPr="00DE3B51" w:rsidRDefault="00DE3B51" w:rsidP="00E763F3">
            <w:pPr>
              <w:pStyle w:val="Tableaucourant"/>
            </w:pPr>
            <w:r w:rsidRPr="00DE3B51">
              <w:t>Des millions</w:t>
            </w:r>
          </w:p>
        </w:tc>
        <w:tc>
          <w:tcPr>
            <w:tcW w:w="3859" w:type="dxa"/>
            <w:shd w:val="clear" w:color="auto" w:fill="auto"/>
          </w:tcPr>
          <w:p w:rsidR="00DE3B51" w:rsidRPr="00DE3B51" w:rsidRDefault="00DE3B51" w:rsidP="00E763F3">
            <w:pPr>
              <w:pStyle w:val="Tableaucourant"/>
            </w:pPr>
            <w:proofErr w:type="spellStart"/>
            <w:r w:rsidRPr="00DE3B51">
              <w:t>Quelques unes</w:t>
            </w:r>
            <w:proofErr w:type="spellEnd"/>
            <w:r w:rsidRPr="00DE3B51">
              <w:t xml:space="preserve"> par cycle</w:t>
            </w:r>
          </w:p>
        </w:tc>
      </w:tr>
    </w:tbl>
    <w:p w:rsidR="00DE3B51" w:rsidRPr="00DE3B51" w:rsidRDefault="00DE3B51" w:rsidP="00E763F3">
      <w:pPr>
        <w:pStyle w:val="06Questionenonce"/>
      </w:pPr>
      <w:r w:rsidRPr="00DE3B51">
        <w:t xml:space="preserve">16. Dégager des deux premières expériences les informations qui permettent de déduire le rôle des cellules de </w:t>
      </w:r>
      <w:proofErr w:type="spellStart"/>
      <w:r w:rsidRPr="00DE3B51">
        <w:t>Sertoli</w:t>
      </w:r>
      <w:proofErr w:type="spellEnd"/>
      <w:r w:rsidRPr="00DE3B51">
        <w:t xml:space="preserve"> et des cellules de </w:t>
      </w:r>
      <w:proofErr w:type="spellStart"/>
      <w:r w:rsidRPr="00DE3B51">
        <w:t>Leydig</w:t>
      </w:r>
      <w:proofErr w:type="spellEnd"/>
      <w:r w:rsidRPr="00DE3B51">
        <w:t xml:space="preserve"> présentes dans le testicule.</w:t>
      </w:r>
    </w:p>
    <w:p w:rsidR="00DE3B51" w:rsidRPr="00DE3B51" w:rsidRDefault="00DE3B51" w:rsidP="00E763F3">
      <w:pPr>
        <w:pStyle w:val="TTextecourant"/>
      </w:pPr>
      <w:r w:rsidRPr="00DE3B51">
        <w:t>L</w:t>
      </w:r>
      <w:r w:rsidR="00E763F3">
        <w:t>’</w:t>
      </w:r>
      <w:r w:rsidRPr="00DE3B51">
        <w:t>expérience</w:t>
      </w:r>
      <w:r w:rsidR="00E763F3">
        <w:t> </w:t>
      </w:r>
      <w:r w:rsidRPr="00DE3B51">
        <w:t xml:space="preserve">1 montre que les cellules de </w:t>
      </w:r>
      <w:proofErr w:type="spellStart"/>
      <w:r w:rsidRPr="00DE3B51">
        <w:t>Sertoli</w:t>
      </w:r>
      <w:proofErr w:type="spellEnd"/>
      <w:r w:rsidRPr="00DE3B51">
        <w:t xml:space="preserve"> interviennent dans la spermatogenèse, mais pas dans la produ</w:t>
      </w:r>
      <w:r w:rsidRPr="00DE3B51">
        <w:t>c</w:t>
      </w:r>
      <w:r w:rsidRPr="00DE3B51">
        <w:t>tion de testostérone.</w:t>
      </w:r>
    </w:p>
    <w:p w:rsidR="00DE3B51" w:rsidRPr="00DE3B51" w:rsidRDefault="00DE3B51" w:rsidP="00E763F3">
      <w:pPr>
        <w:pStyle w:val="TTextecourant"/>
      </w:pPr>
      <w:r w:rsidRPr="00DE3B51">
        <w:t>L</w:t>
      </w:r>
      <w:r w:rsidR="00E763F3">
        <w:t>’</w:t>
      </w:r>
      <w:r w:rsidRPr="00DE3B51">
        <w:t>expérience</w:t>
      </w:r>
      <w:r w:rsidR="00E763F3">
        <w:t> </w:t>
      </w:r>
      <w:r w:rsidRPr="00DE3B51">
        <w:t xml:space="preserve">2 montre que les cellules de </w:t>
      </w:r>
      <w:proofErr w:type="spellStart"/>
      <w:r w:rsidRPr="00DE3B51">
        <w:t>Leydig</w:t>
      </w:r>
      <w:proofErr w:type="spellEnd"/>
      <w:r w:rsidRPr="00DE3B51">
        <w:t xml:space="preserve"> permettent la production de testostérone (sous l</w:t>
      </w:r>
      <w:r w:rsidR="00E763F3">
        <w:t>’</w:t>
      </w:r>
      <w:r w:rsidRPr="00DE3B51">
        <w:t>action de LH).</w:t>
      </w:r>
    </w:p>
    <w:p w:rsidR="00DE3B51" w:rsidRPr="00DE3B51" w:rsidRDefault="00DE3B51" w:rsidP="00E763F3">
      <w:pPr>
        <w:pStyle w:val="06Questionenonce"/>
      </w:pPr>
      <w:r w:rsidRPr="00DE3B51">
        <w:t>17. Analyser les expériences</w:t>
      </w:r>
      <w:r w:rsidR="00E763F3">
        <w:t> </w:t>
      </w:r>
      <w:r w:rsidRPr="00DE3B51">
        <w:t>2,</w:t>
      </w:r>
      <w:r w:rsidR="00E763F3">
        <w:t> </w:t>
      </w:r>
      <w:r w:rsidRPr="00DE3B51">
        <w:t>3 et</w:t>
      </w:r>
      <w:r w:rsidR="00E763F3">
        <w:t> </w:t>
      </w:r>
      <w:r w:rsidRPr="00DE3B51">
        <w:t>4. Qu</w:t>
      </w:r>
      <w:r w:rsidR="00E763F3">
        <w:t>’</w:t>
      </w:r>
      <w:r w:rsidRPr="00DE3B51">
        <w:t>apportent ces expériences quant au mode de régulation hormonale de la fonction testiculaire</w:t>
      </w:r>
      <w:r w:rsidR="00E763F3">
        <w:t> </w:t>
      </w:r>
      <w:r w:rsidRPr="00DE3B51">
        <w:t xml:space="preserve">? </w:t>
      </w:r>
    </w:p>
    <w:p w:rsidR="00DE3B51" w:rsidRPr="00DE3B51" w:rsidRDefault="00DE3B51" w:rsidP="00E763F3">
      <w:pPr>
        <w:pStyle w:val="TTextecourant"/>
      </w:pPr>
      <w:r w:rsidRPr="00DE3B51">
        <w:t>L</w:t>
      </w:r>
      <w:r w:rsidR="00E763F3">
        <w:t>’</w:t>
      </w:r>
      <w:r w:rsidRPr="00DE3B51">
        <w:t>expérience</w:t>
      </w:r>
      <w:r w:rsidR="00E763F3">
        <w:t> </w:t>
      </w:r>
      <w:r w:rsidRPr="00DE3B51">
        <w:t xml:space="preserve">2 montre que LH agit sur les cellules de </w:t>
      </w:r>
      <w:proofErr w:type="spellStart"/>
      <w:r w:rsidRPr="00DE3B51">
        <w:t>Leydig</w:t>
      </w:r>
      <w:proofErr w:type="spellEnd"/>
      <w:r w:rsidRPr="00DE3B51">
        <w:t xml:space="preserve"> et FSH sur les cellules de </w:t>
      </w:r>
      <w:proofErr w:type="spellStart"/>
      <w:r w:rsidRPr="00DE3B51">
        <w:t>Sertoli</w:t>
      </w:r>
      <w:proofErr w:type="spellEnd"/>
      <w:r w:rsidRPr="00DE3B51">
        <w:t>.</w:t>
      </w:r>
    </w:p>
    <w:p w:rsidR="00DE3B51" w:rsidRPr="00DE3B51" w:rsidRDefault="00DE3B51" w:rsidP="00E763F3">
      <w:pPr>
        <w:pStyle w:val="TTextecourant"/>
      </w:pPr>
      <w:r w:rsidRPr="00DE3B51">
        <w:t>Les expériences</w:t>
      </w:r>
      <w:r w:rsidR="00E763F3">
        <w:t> </w:t>
      </w:r>
      <w:r w:rsidRPr="00DE3B51">
        <w:t>3 et</w:t>
      </w:r>
      <w:r w:rsidR="00E763F3">
        <w:t> </w:t>
      </w:r>
      <w:r w:rsidRPr="00DE3B51">
        <w:t>4 montrent que la testostérone exerce un rétrocontrôle négatif sur la production de FSH et de LH.</w:t>
      </w:r>
    </w:p>
    <w:p w:rsidR="00DE3B51" w:rsidRPr="00DE3B51" w:rsidRDefault="00DE3B51" w:rsidP="00E763F3">
      <w:pPr>
        <w:pStyle w:val="06Questionenonce"/>
      </w:pPr>
      <w:r w:rsidRPr="00DE3B51">
        <w:t xml:space="preserve">18. </w:t>
      </w:r>
      <w:r w:rsidR="00E763F3">
        <w:t>À</w:t>
      </w:r>
      <w:r w:rsidRPr="00DE3B51">
        <w:t xml:space="preserve"> l</w:t>
      </w:r>
      <w:r w:rsidR="00E763F3">
        <w:t>’</w:t>
      </w:r>
      <w:r w:rsidRPr="00DE3B51">
        <w:t>aide de toutes ces données et des connaissances acquises, réaliser un schéma de synthèse résumant la fonction testiculaire et sa régulation hormonale hypophysaire.</w:t>
      </w:r>
    </w:p>
    <w:p w:rsidR="00DE3B51" w:rsidRPr="00DE3B51" w:rsidRDefault="00DE3B51" w:rsidP="00E763F3">
      <w:pPr>
        <w:pStyle w:val="08Commentaire"/>
      </w:pPr>
      <w:r w:rsidRPr="00DE3B51">
        <w:t>Voir cours.</w:t>
      </w:r>
    </w:p>
    <w:p w:rsidR="00DE3B51" w:rsidRPr="00DE3B51" w:rsidRDefault="00DE3B51" w:rsidP="00E763F3">
      <w:pPr>
        <w:pStyle w:val="04Exercicestitre"/>
      </w:pPr>
      <w:r w:rsidRPr="00DE3B51">
        <w:t xml:space="preserve">2. </w:t>
      </w:r>
      <w:r w:rsidR="00ED375A">
        <w:t>É</w:t>
      </w:r>
      <w:r w:rsidRPr="00DE3B51">
        <w:t>tude d</w:t>
      </w:r>
      <w:r w:rsidR="00E763F3">
        <w:t>’</w:t>
      </w:r>
      <w:r w:rsidRPr="00DE3B51">
        <w:t>un cas clinique</w:t>
      </w:r>
      <w:r w:rsidR="00376F9F">
        <w:t> :</w:t>
      </w:r>
      <w:r w:rsidRPr="00DE3B51">
        <w:t xml:space="preserve"> le couple</w:t>
      </w:r>
      <w:r w:rsidR="0048300A">
        <w:t> </w:t>
      </w:r>
      <w:r w:rsidRPr="00DE3B51">
        <w:t>R</w:t>
      </w:r>
    </w:p>
    <w:p w:rsidR="00DE3B51" w:rsidRPr="00DE3B51" w:rsidRDefault="00DE3B51" w:rsidP="0048300A">
      <w:pPr>
        <w:pStyle w:val="06Questionenonce"/>
      </w:pPr>
      <w:r w:rsidRPr="00DE3B51">
        <w:t>1. Indiquer le nom des légendes</w:t>
      </w:r>
      <w:r w:rsidR="0048300A">
        <w:t> </w:t>
      </w:r>
      <w:r w:rsidRPr="00DE3B51">
        <w:t>1 à</w:t>
      </w:r>
      <w:r w:rsidR="0048300A">
        <w:t> </w:t>
      </w:r>
      <w:r w:rsidRPr="00DE3B51">
        <w:t>9 du document</w:t>
      </w:r>
      <w:r w:rsidR="0048300A">
        <w:t> </w:t>
      </w:r>
      <w:r w:rsidRPr="00DE3B51">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3118"/>
        <w:gridCol w:w="2725"/>
      </w:tblGrid>
      <w:tr w:rsidR="00DE3B51" w:rsidRPr="00DE3B51" w:rsidTr="0048300A">
        <w:tc>
          <w:tcPr>
            <w:tcW w:w="3369" w:type="dxa"/>
            <w:shd w:val="clear" w:color="auto" w:fill="auto"/>
          </w:tcPr>
          <w:p w:rsidR="00DE3B51" w:rsidRPr="00DE3B51" w:rsidRDefault="00DE3B51" w:rsidP="0048300A">
            <w:pPr>
              <w:pStyle w:val="TTextecourant"/>
            </w:pPr>
            <w:r w:rsidRPr="00DE3B51">
              <w:t>1</w:t>
            </w:r>
            <w:r w:rsidR="00376F9F">
              <w:t> :</w:t>
            </w:r>
            <w:r w:rsidRPr="00DE3B51">
              <w:t xml:space="preserve"> Fond de l</w:t>
            </w:r>
            <w:r w:rsidR="00E763F3">
              <w:t>’</w:t>
            </w:r>
            <w:r w:rsidRPr="00DE3B51">
              <w:t>utérus</w:t>
            </w:r>
          </w:p>
        </w:tc>
        <w:tc>
          <w:tcPr>
            <w:tcW w:w="3118" w:type="dxa"/>
            <w:shd w:val="clear" w:color="auto" w:fill="auto"/>
          </w:tcPr>
          <w:p w:rsidR="00DE3B51" w:rsidRPr="00DE3B51" w:rsidRDefault="00DE3B51" w:rsidP="0048300A">
            <w:pPr>
              <w:pStyle w:val="TTextecourant"/>
            </w:pPr>
            <w:r w:rsidRPr="00DE3B51">
              <w:t>4</w:t>
            </w:r>
            <w:r w:rsidR="00376F9F">
              <w:t> :</w:t>
            </w:r>
            <w:r w:rsidRPr="00DE3B51">
              <w:t xml:space="preserve"> Pavillon</w:t>
            </w:r>
          </w:p>
        </w:tc>
        <w:tc>
          <w:tcPr>
            <w:tcW w:w="2725" w:type="dxa"/>
            <w:shd w:val="clear" w:color="auto" w:fill="auto"/>
          </w:tcPr>
          <w:p w:rsidR="00DE3B51" w:rsidRPr="00DE3B51" w:rsidRDefault="00DE3B51" w:rsidP="0048300A">
            <w:pPr>
              <w:pStyle w:val="TTextecourant"/>
            </w:pPr>
            <w:r w:rsidRPr="00DE3B51">
              <w:t>7</w:t>
            </w:r>
            <w:r w:rsidR="00376F9F">
              <w:t> :</w:t>
            </w:r>
            <w:r w:rsidRPr="00DE3B51">
              <w:t xml:space="preserve"> Orifice vaginal</w:t>
            </w:r>
          </w:p>
        </w:tc>
      </w:tr>
      <w:tr w:rsidR="00DE3B51" w:rsidRPr="00DE3B51" w:rsidTr="0048300A">
        <w:tc>
          <w:tcPr>
            <w:tcW w:w="3369" w:type="dxa"/>
            <w:shd w:val="clear" w:color="auto" w:fill="auto"/>
          </w:tcPr>
          <w:p w:rsidR="00DE3B51" w:rsidRPr="00DE3B51" w:rsidRDefault="00DE3B51" w:rsidP="0048300A">
            <w:pPr>
              <w:pStyle w:val="TTextecourant"/>
            </w:pPr>
            <w:r w:rsidRPr="00DE3B51">
              <w:t>2</w:t>
            </w:r>
            <w:r w:rsidR="00376F9F">
              <w:t> :</w:t>
            </w:r>
            <w:r w:rsidRPr="00DE3B51">
              <w:t xml:space="preserve"> Cavité utérine</w:t>
            </w:r>
          </w:p>
        </w:tc>
        <w:tc>
          <w:tcPr>
            <w:tcW w:w="3118" w:type="dxa"/>
            <w:shd w:val="clear" w:color="auto" w:fill="auto"/>
          </w:tcPr>
          <w:p w:rsidR="00DE3B51" w:rsidRPr="00DE3B51" w:rsidRDefault="00DE3B51" w:rsidP="0048300A">
            <w:pPr>
              <w:pStyle w:val="TTextecourant"/>
            </w:pPr>
            <w:r w:rsidRPr="00DE3B51">
              <w:t>5</w:t>
            </w:r>
            <w:r w:rsidR="00376F9F">
              <w:t> :</w:t>
            </w:r>
            <w:r w:rsidRPr="00DE3B51">
              <w:t xml:space="preserve"> Ovaire</w:t>
            </w:r>
          </w:p>
        </w:tc>
        <w:tc>
          <w:tcPr>
            <w:tcW w:w="2725" w:type="dxa"/>
            <w:shd w:val="clear" w:color="auto" w:fill="auto"/>
          </w:tcPr>
          <w:p w:rsidR="00DE3B51" w:rsidRPr="00DE3B51" w:rsidRDefault="00DE3B51" w:rsidP="0048300A">
            <w:pPr>
              <w:pStyle w:val="TTextecourant"/>
            </w:pPr>
            <w:r w:rsidRPr="00DE3B51">
              <w:t>8</w:t>
            </w:r>
            <w:r w:rsidR="00376F9F">
              <w:t> :</w:t>
            </w:r>
            <w:r w:rsidRPr="00DE3B51">
              <w:t xml:space="preserve"> Petite lèvre</w:t>
            </w:r>
          </w:p>
        </w:tc>
      </w:tr>
      <w:tr w:rsidR="00DE3B51" w:rsidRPr="00DE3B51" w:rsidTr="0048300A">
        <w:tc>
          <w:tcPr>
            <w:tcW w:w="3369" w:type="dxa"/>
            <w:shd w:val="clear" w:color="auto" w:fill="auto"/>
          </w:tcPr>
          <w:p w:rsidR="00DE3B51" w:rsidRPr="00DE3B51" w:rsidRDefault="00DE3B51" w:rsidP="0048300A">
            <w:pPr>
              <w:pStyle w:val="TTextecourant"/>
            </w:pPr>
            <w:r w:rsidRPr="00DE3B51">
              <w:t>3</w:t>
            </w:r>
            <w:r w:rsidR="00376F9F">
              <w:t> :</w:t>
            </w:r>
            <w:r w:rsidRPr="00DE3B51">
              <w:t xml:space="preserve"> Trompe ovarienne</w:t>
            </w:r>
          </w:p>
        </w:tc>
        <w:tc>
          <w:tcPr>
            <w:tcW w:w="3118" w:type="dxa"/>
            <w:shd w:val="clear" w:color="auto" w:fill="auto"/>
          </w:tcPr>
          <w:p w:rsidR="00DE3B51" w:rsidRPr="00DE3B51" w:rsidRDefault="00DE3B51" w:rsidP="0048300A">
            <w:pPr>
              <w:pStyle w:val="TTextecourant"/>
            </w:pPr>
            <w:r w:rsidRPr="00DE3B51">
              <w:t>6</w:t>
            </w:r>
            <w:r w:rsidR="00376F9F">
              <w:t> :</w:t>
            </w:r>
            <w:r w:rsidRPr="00DE3B51">
              <w:t xml:space="preserve"> Col utérin</w:t>
            </w:r>
          </w:p>
        </w:tc>
        <w:tc>
          <w:tcPr>
            <w:tcW w:w="2725" w:type="dxa"/>
            <w:shd w:val="clear" w:color="auto" w:fill="auto"/>
          </w:tcPr>
          <w:p w:rsidR="00DE3B51" w:rsidRPr="00DE3B51" w:rsidRDefault="00DE3B51" w:rsidP="0048300A">
            <w:pPr>
              <w:pStyle w:val="TTextecourant"/>
            </w:pPr>
            <w:r w:rsidRPr="00DE3B51">
              <w:t>9</w:t>
            </w:r>
            <w:r w:rsidR="00376F9F">
              <w:t> :</w:t>
            </w:r>
            <w:r w:rsidRPr="00DE3B51">
              <w:t xml:space="preserve"> Vagin</w:t>
            </w:r>
          </w:p>
        </w:tc>
      </w:tr>
    </w:tbl>
    <w:p w:rsidR="00DE3B51" w:rsidRPr="00DE3B51" w:rsidRDefault="00DE3B51" w:rsidP="0048300A">
      <w:pPr>
        <w:pStyle w:val="06Questionenonce"/>
      </w:pPr>
      <w:r w:rsidRPr="00DE3B51">
        <w:t>2. Une partie de l</w:t>
      </w:r>
      <w:r w:rsidR="00E763F3">
        <w:t>’</w:t>
      </w:r>
      <w:r w:rsidRPr="00DE3B51">
        <w:t>appareil génital féminin n</w:t>
      </w:r>
      <w:r w:rsidR="00E763F3">
        <w:t>’</w:t>
      </w:r>
      <w:r w:rsidRPr="00DE3B51">
        <w:t>est pas représentée sur ce schéma</w:t>
      </w:r>
      <w:r w:rsidR="00376F9F">
        <w:t> ;</w:t>
      </w:r>
      <w:r w:rsidRPr="00DE3B51">
        <w:t xml:space="preserve"> indiquer quelle est cette partie et justifier son appartenance à l</w:t>
      </w:r>
      <w:r w:rsidR="00E763F3">
        <w:t>’</w:t>
      </w:r>
      <w:r w:rsidRPr="00DE3B51">
        <w:t xml:space="preserve">appareil reproducteur. </w:t>
      </w:r>
    </w:p>
    <w:p w:rsidR="00DE3B51" w:rsidRPr="00DE3B51" w:rsidRDefault="00DE3B51" w:rsidP="0048300A">
      <w:pPr>
        <w:pStyle w:val="TTextecourant"/>
      </w:pPr>
      <w:r w:rsidRPr="00DE3B51">
        <w:t>Le schéma ne montre pas les seins qui font partie de l</w:t>
      </w:r>
      <w:r w:rsidR="00E763F3">
        <w:t>’</w:t>
      </w:r>
      <w:r w:rsidRPr="00DE3B51">
        <w:t>appareil génital féminin</w:t>
      </w:r>
      <w:r w:rsidR="00376F9F">
        <w:t> :</w:t>
      </w:r>
      <w:r w:rsidRPr="00DE3B51">
        <w:t xml:space="preserve"> ils sont nécessaires pour nourrir le nouveau-né et lui permettre d</w:t>
      </w:r>
      <w:r w:rsidR="00E763F3">
        <w:t>’</w:t>
      </w:r>
      <w:r w:rsidRPr="00DE3B51">
        <w:t>atteindre l</w:t>
      </w:r>
      <w:r w:rsidR="00E763F3">
        <w:t>’</w:t>
      </w:r>
      <w:r w:rsidRPr="00DE3B51">
        <w:t>âge adulte, ce qui permettra la survenue d</w:t>
      </w:r>
      <w:r w:rsidR="00E763F3">
        <w:t>’</w:t>
      </w:r>
      <w:r w:rsidRPr="00DE3B51">
        <w:t>une nouvelle génération.</w:t>
      </w:r>
    </w:p>
    <w:p w:rsidR="00DE3B51" w:rsidRPr="00DE3B51" w:rsidRDefault="00DE3B51" w:rsidP="0048300A">
      <w:pPr>
        <w:pStyle w:val="06Questionenonce"/>
      </w:pPr>
      <w:r w:rsidRPr="00DE3B51">
        <w:t>3. Récapituler le trajet du gamète mâle et celui du gamète femelle dans l</w:t>
      </w:r>
      <w:r w:rsidR="00E763F3">
        <w:t>’</w:t>
      </w:r>
      <w:r w:rsidRPr="00DE3B51">
        <w:t>appareil génital féminin avant la fécondation.</w:t>
      </w:r>
    </w:p>
    <w:p w:rsidR="00DE3B51" w:rsidRPr="00DE3B51" w:rsidRDefault="00DE3B51" w:rsidP="0048300A">
      <w:pPr>
        <w:pStyle w:val="TTextecourant"/>
      </w:pPr>
      <w:r w:rsidRPr="00DE3B51">
        <w:t>Avant la fécondation, le gamète féminin chemine dans les trompes utérines et les gamètes mâles franchissent le col utérin, l</w:t>
      </w:r>
      <w:r w:rsidR="00E763F3">
        <w:t>’</w:t>
      </w:r>
      <w:r w:rsidRPr="00DE3B51">
        <w:t>utérus et les trompes utérines.</w:t>
      </w:r>
    </w:p>
    <w:p w:rsidR="00DE3B51" w:rsidRPr="00DE3B51" w:rsidRDefault="00DE3B51" w:rsidP="0048300A">
      <w:pPr>
        <w:pStyle w:val="06Questionenonce"/>
      </w:pPr>
      <w:r w:rsidRPr="00DE3B51">
        <w:t>4. Repérer les deux phrases correctes et proposer une correction des deux autres phrases.</w:t>
      </w:r>
    </w:p>
    <w:p w:rsidR="00DE3B51" w:rsidRPr="00DE3B51" w:rsidRDefault="00DE3B51" w:rsidP="0048300A">
      <w:pPr>
        <w:pStyle w:val="TEnumpuce"/>
      </w:pPr>
      <w:r w:rsidRPr="00DE3B51">
        <w:t>La phrase</w:t>
      </w:r>
      <w:r w:rsidR="0048300A">
        <w:t> </w:t>
      </w:r>
      <w:r w:rsidRPr="00DE3B51">
        <w:t>1 est correcte.</w:t>
      </w:r>
    </w:p>
    <w:p w:rsidR="00DE3B51" w:rsidRPr="00DE3B51" w:rsidRDefault="00DE3B51" w:rsidP="0048300A">
      <w:pPr>
        <w:pStyle w:val="TEnumpuce"/>
      </w:pPr>
      <w:r w:rsidRPr="00DE3B51">
        <w:t>La phrase</w:t>
      </w:r>
      <w:r w:rsidR="0048300A">
        <w:t> </w:t>
      </w:r>
      <w:r w:rsidRPr="00DE3B51">
        <w:t>2 doit être corrigée</w:t>
      </w:r>
      <w:r w:rsidR="00376F9F">
        <w:t> :</w:t>
      </w:r>
      <w:r w:rsidRPr="00DE3B51">
        <w:t xml:space="preserve"> </w:t>
      </w:r>
      <w:r w:rsidR="0048300A">
        <w:t>l</w:t>
      </w:r>
      <w:r w:rsidRPr="00DE3B51">
        <w:t>e gamète féminin ou ovocyte</w:t>
      </w:r>
      <w:r w:rsidR="0048300A">
        <w:t> </w:t>
      </w:r>
      <w:r w:rsidRPr="00DE3B51">
        <w:t>II a une durée de vie de trois jours alors que les spermatozoïdes vivent en moyenne une semaine.</w:t>
      </w:r>
    </w:p>
    <w:p w:rsidR="00DE3B51" w:rsidRPr="00DE3B51" w:rsidRDefault="00DE3B51" w:rsidP="0048300A">
      <w:pPr>
        <w:pStyle w:val="TEnumpuce"/>
      </w:pPr>
      <w:r w:rsidRPr="00DE3B51">
        <w:t>La phrase</w:t>
      </w:r>
      <w:r w:rsidR="0048300A">
        <w:t> </w:t>
      </w:r>
      <w:r w:rsidRPr="00DE3B51">
        <w:t>3 doit être corrigée</w:t>
      </w:r>
      <w:r w:rsidR="00376F9F">
        <w:t> :</w:t>
      </w:r>
      <w:r w:rsidRPr="00DE3B51">
        <w:t xml:space="preserve"> </w:t>
      </w:r>
      <w:r w:rsidR="0048300A">
        <w:t>l</w:t>
      </w:r>
      <w:r w:rsidRPr="00DE3B51">
        <w:t xml:space="preserve">e zygote est formé par la fusion de deux </w:t>
      </w:r>
      <w:proofErr w:type="spellStart"/>
      <w:r w:rsidRPr="00DE3B51">
        <w:t>pronucléi</w:t>
      </w:r>
      <w:proofErr w:type="spellEnd"/>
      <w:r w:rsidRPr="00DE3B51">
        <w:t xml:space="preserve"> mâle et femelle apportant ch</w:t>
      </w:r>
      <w:r w:rsidRPr="00DE3B51">
        <w:t>a</w:t>
      </w:r>
      <w:r w:rsidRPr="00DE3B51">
        <w:t>cun 23</w:t>
      </w:r>
      <w:r w:rsidR="0048300A">
        <w:t> </w:t>
      </w:r>
      <w:r w:rsidRPr="00DE3B51">
        <w:t>chromosomes.</w:t>
      </w:r>
    </w:p>
    <w:p w:rsidR="00DE3B51" w:rsidRPr="00DE3B51" w:rsidRDefault="00DE3B51" w:rsidP="0048300A">
      <w:pPr>
        <w:pStyle w:val="TEnumpuce"/>
      </w:pPr>
      <w:r w:rsidRPr="00DE3B51">
        <w:t>La phrase</w:t>
      </w:r>
      <w:r w:rsidR="0048300A">
        <w:t> </w:t>
      </w:r>
      <w:r w:rsidRPr="00DE3B51">
        <w:t>4 est correcte.</w:t>
      </w:r>
    </w:p>
    <w:p w:rsidR="00DE3B51" w:rsidRPr="00DE3B51" w:rsidRDefault="00DE3B51" w:rsidP="0048300A">
      <w:pPr>
        <w:pStyle w:val="06Questionenonce"/>
      </w:pPr>
      <w:r w:rsidRPr="00DE3B51">
        <w:lastRenderedPageBreak/>
        <w:t>5. Définir la vie libre et la vie fixée de l</w:t>
      </w:r>
      <w:r w:rsidR="00E763F3">
        <w:t>’</w:t>
      </w:r>
      <w:r w:rsidRPr="00DE3B51">
        <w:t>embryon.</w:t>
      </w:r>
    </w:p>
    <w:p w:rsidR="00DE3B51" w:rsidRPr="00DE3B51" w:rsidRDefault="00DE3B51" w:rsidP="00DE3B51">
      <w:r w:rsidRPr="00DE3B51">
        <w:t>La vie libre correspond à la période entre la fécondation et la fixation de l</w:t>
      </w:r>
      <w:r w:rsidR="00E763F3">
        <w:t>’</w:t>
      </w:r>
      <w:r w:rsidRPr="00DE3B51">
        <w:t>embryon dans l</w:t>
      </w:r>
      <w:r w:rsidR="00E763F3">
        <w:t>’</w:t>
      </w:r>
      <w:r w:rsidRPr="00DE3B51">
        <w:t>utérus (nid</w:t>
      </w:r>
      <w:r w:rsidRPr="00DE3B51">
        <w:t>a</w:t>
      </w:r>
      <w:r w:rsidRPr="00DE3B51">
        <w:t>tion). La vie fixée correspond à la période de la vie embryonnaire après la nidation.</w:t>
      </w:r>
    </w:p>
    <w:p w:rsidR="00DE3B51" w:rsidRPr="00DE3B51" w:rsidRDefault="00DE3B51" w:rsidP="00376F9F">
      <w:pPr>
        <w:pStyle w:val="06Questionenonce"/>
      </w:pPr>
      <w:r w:rsidRPr="00DE3B51">
        <w:t>6. Reclasser de façon logique les étapes</w:t>
      </w:r>
      <w:r w:rsidR="00376F9F">
        <w:t> </w:t>
      </w:r>
      <w:r w:rsidRPr="00DE3B51">
        <w:t>1 à</w:t>
      </w:r>
      <w:r w:rsidR="00376F9F">
        <w:t> </w:t>
      </w:r>
      <w:r w:rsidRPr="00DE3B51">
        <w:t>7 dans l</w:t>
      </w:r>
      <w:r w:rsidR="00E763F3">
        <w:t>’</w:t>
      </w:r>
      <w:r w:rsidR="0013406B">
        <w:t>ordre chronologique.</w:t>
      </w:r>
    </w:p>
    <w:p w:rsidR="00DE3B51" w:rsidRPr="00DE3B51" w:rsidRDefault="00DE3B51" w:rsidP="00376F9F">
      <w:pPr>
        <w:pStyle w:val="TTextecourant"/>
      </w:pPr>
      <w:r w:rsidRPr="00DE3B51">
        <w:t>L</w:t>
      </w:r>
      <w:r w:rsidR="00E763F3">
        <w:t>’</w:t>
      </w:r>
      <w:r w:rsidRPr="00DE3B51">
        <w:t>ordre logique est le suivant</w:t>
      </w:r>
      <w:r w:rsidR="00376F9F">
        <w:t> :</w:t>
      </w:r>
      <w:r w:rsidRPr="00DE3B51">
        <w:t xml:space="preserve"> </w:t>
      </w:r>
    </w:p>
    <w:p w:rsidR="00DE3B51" w:rsidRPr="00DE3B51" w:rsidRDefault="00DE3B51" w:rsidP="00376F9F">
      <w:pPr>
        <w:pStyle w:val="TEnumpuce"/>
      </w:pPr>
      <w:r w:rsidRPr="00DE3B51">
        <w:t>schéma 4</w:t>
      </w:r>
      <w:r w:rsidR="00376F9F">
        <w:t> :</w:t>
      </w:r>
      <w:r w:rsidRPr="00DE3B51">
        <w:t xml:space="preserve"> les spermatozoïdes viennent féconder l</w:t>
      </w:r>
      <w:r w:rsidR="00E763F3">
        <w:t>’</w:t>
      </w:r>
      <w:r w:rsidRPr="00DE3B51">
        <w:t>ovocyte</w:t>
      </w:r>
      <w:r w:rsidR="00376F9F">
        <w:t> </w:t>
      </w:r>
      <w:r w:rsidRPr="00DE3B51">
        <w:t>II.</w:t>
      </w:r>
    </w:p>
    <w:p w:rsidR="00DE3B51" w:rsidRPr="00DE3B51" w:rsidRDefault="00DE3B51" w:rsidP="00376F9F">
      <w:pPr>
        <w:pStyle w:val="TEnumpuce"/>
      </w:pPr>
      <w:r w:rsidRPr="00DE3B51">
        <w:t>schéma 5</w:t>
      </w:r>
      <w:r w:rsidR="00376F9F">
        <w:t> :</w:t>
      </w:r>
      <w:r w:rsidRPr="00DE3B51">
        <w:t xml:space="preserve"> un spermatozoïde est entré ce qui permet l</w:t>
      </w:r>
      <w:r w:rsidR="00E763F3">
        <w:t>’</w:t>
      </w:r>
      <w:r w:rsidRPr="00DE3B51">
        <w:t>apparition du globule polaire n°</w:t>
      </w:r>
      <w:r w:rsidR="00376F9F">
        <w:t> </w:t>
      </w:r>
      <w:r w:rsidRPr="00DE3B51">
        <w:t>2</w:t>
      </w:r>
      <w:r w:rsidR="00376F9F">
        <w:t> ;</w:t>
      </w:r>
      <w:r w:rsidRPr="00DE3B51">
        <w:t xml:space="preserve"> les </w:t>
      </w:r>
      <w:proofErr w:type="spellStart"/>
      <w:r w:rsidRPr="00DE3B51">
        <w:t>pronucléi</w:t>
      </w:r>
      <w:proofErr w:type="spellEnd"/>
      <w:r w:rsidRPr="00DE3B51">
        <w:t xml:space="preserve"> </w:t>
      </w:r>
      <w:proofErr w:type="spellStart"/>
      <w:r w:rsidRPr="00DE3B51">
        <w:t>male</w:t>
      </w:r>
      <w:proofErr w:type="spellEnd"/>
      <w:r w:rsidRPr="00DE3B51">
        <w:t xml:space="preserve"> et femelle se rapprochent.</w:t>
      </w:r>
    </w:p>
    <w:p w:rsidR="00DE3B51" w:rsidRPr="00DE3B51" w:rsidRDefault="00DE3B51" w:rsidP="00376F9F">
      <w:pPr>
        <w:pStyle w:val="TEnumpuce"/>
      </w:pPr>
      <w:r w:rsidRPr="00DE3B51">
        <w:t>schéma 3</w:t>
      </w:r>
      <w:r w:rsidR="00376F9F">
        <w:t> :</w:t>
      </w:r>
      <w:r w:rsidRPr="00DE3B51">
        <w:t xml:space="preserve"> la cellule œuf entame sa première division.</w:t>
      </w:r>
    </w:p>
    <w:p w:rsidR="00DE3B51" w:rsidRPr="00DE3B51" w:rsidRDefault="00DE3B51" w:rsidP="00376F9F">
      <w:pPr>
        <w:pStyle w:val="TEnumpuce"/>
      </w:pPr>
      <w:r w:rsidRPr="00DE3B51">
        <w:t>schéma 6</w:t>
      </w:r>
      <w:r w:rsidR="00376F9F">
        <w:t> :</w:t>
      </w:r>
      <w:r w:rsidRPr="00DE3B51">
        <w:t xml:space="preserve"> le</w:t>
      </w:r>
      <w:r w:rsidR="00376F9F">
        <w:t>s</w:t>
      </w:r>
      <w:r w:rsidRPr="00DE3B51">
        <w:t xml:space="preserve"> deux premières cellules de l</w:t>
      </w:r>
      <w:r w:rsidR="00E763F3">
        <w:t>’</w:t>
      </w:r>
      <w:r w:rsidRPr="00DE3B51">
        <w:t>embryon sont présentes.</w:t>
      </w:r>
    </w:p>
    <w:p w:rsidR="00DE3B51" w:rsidRPr="00DE3B51" w:rsidRDefault="00DE3B51" w:rsidP="00376F9F">
      <w:pPr>
        <w:pStyle w:val="TEnumpuce"/>
      </w:pPr>
      <w:r w:rsidRPr="00DE3B51">
        <w:t>schéma 2</w:t>
      </w:r>
      <w:r w:rsidR="00376F9F">
        <w:t> :</w:t>
      </w:r>
      <w:r w:rsidRPr="00DE3B51">
        <w:t xml:space="preserve"> stade morula.</w:t>
      </w:r>
    </w:p>
    <w:p w:rsidR="00DE3B51" w:rsidRPr="00DE3B51" w:rsidRDefault="00DE3B51" w:rsidP="00376F9F">
      <w:pPr>
        <w:pStyle w:val="TEnumpuce"/>
      </w:pPr>
      <w:r w:rsidRPr="00DE3B51">
        <w:t>schéma 7</w:t>
      </w:r>
      <w:r w:rsidR="00376F9F">
        <w:t> :</w:t>
      </w:r>
      <w:r w:rsidRPr="00DE3B51">
        <w:t xml:space="preserve"> stade blastocyste avec le </w:t>
      </w:r>
      <w:proofErr w:type="spellStart"/>
      <w:r w:rsidRPr="00DE3B51">
        <w:t>blastocèle</w:t>
      </w:r>
      <w:proofErr w:type="spellEnd"/>
      <w:r w:rsidRPr="00DE3B51">
        <w:t xml:space="preserve"> (cavité).</w:t>
      </w:r>
    </w:p>
    <w:p w:rsidR="00DE3B51" w:rsidRPr="00DE3B51" w:rsidRDefault="00DE3B51" w:rsidP="00376F9F">
      <w:pPr>
        <w:pStyle w:val="TEnumpuce"/>
      </w:pPr>
      <w:r w:rsidRPr="00DE3B51">
        <w:t>schéma 1</w:t>
      </w:r>
      <w:r w:rsidR="00376F9F">
        <w:t> :</w:t>
      </w:r>
      <w:r w:rsidRPr="00DE3B51">
        <w:t xml:space="preserve"> le trophoblaste émet des </w:t>
      </w:r>
      <w:proofErr w:type="gramStart"/>
      <w:r w:rsidRPr="00DE3B51">
        <w:t>prolongement</w:t>
      </w:r>
      <w:proofErr w:type="gramEnd"/>
      <w:r w:rsidRPr="00DE3B51">
        <w:t>, les villosités.</w:t>
      </w:r>
    </w:p>
    <w:p w:rsidR="00DE3B51" w:rsidRPr="00DE3B51" w:rsidRDefault="00DE3B51" w:rsidP="00376F9F">
      <w:pPr>
        <w:pStyle w:val="06Questionenonce"/>
      </w:pPr>
      <w:r w:rsidRPr="00DE3B51">
        <w:t>7. Indiquer le nombre de chromosomes des cellules notées de</w:t>
      </w:r>
      <w:r w:rsidR="00376F9F">
        <w:t> </w:t>
      </w:r>
      <w:r w:rsidRPr="00DE3B51">
        <w:t>p à</w:t>
      </w:r>
      <w:r w:rsidR="00376F9F">
        <w:t> </w:t>
      </w:r>
      <w:r w:rsidRPr="00DE3B51">
        <w:t>u (étapes</w:t>
      </w:r>
      <w:r w:rsidR="00376F9F">
        <w:t> </w:t>
      </w:r>
      <w:r w:rsidRPr="00DE3B51">
        <w:t>3 à</w:t>
      </w:r>
      <w:r w:rsidR="00376F9F">
        <w:t> </w:t>
      </w:r>
      <w:r w:rsidRPr="00DE3B51">
        <w:t>7).</w:t>
      </w:r>
    </w:p>
    <w:p w:rsidR="00DE3B51" w:rsidRPr="00DE3B51" w:rsidRDefault="00DE3B51" w:rsidP="00376F9F">
      <w:pPr>
        <w:pStyle w:val="TTextecourant"/>
      </w:pPr>
      <w:r w:rsidRPr="00DE3B51">
        <w:t>La cellule</w:t>
      </w:r>
      <w:r w:rsidR="00376F9F">
        <w:t> </w:t>
      </w:r>
      <w:r w:rsidRPr="00DE3B51">
        <w:t>p est la cellule œuf</w:t>
      </w:r>
      <w:r w:rsidR="00376F9F">
        <w:t> ;</w:t>
      </w:r>
      <w:r w:rsidRPr="00DE3B51">
        <w:t xml:space="preserve"> elle possède 46</w:t>
      </w:r>
      <w:r w:rsidR="00376F9F">
        <w:t> </w:t>
      </w:r>
      <w:r w:rsidRPr="00DE3B51">
        <w:t>chromosomes.</w:t>
      </w:r>
    </w:p>
    <w:p w:rsidR="00DE3B51" w:rsidRPr="00DE3B51" w:rsidRDefault="00DE3B51" w:rsidP="00376F9F">
      <w:pPr>
        <w:pStyle w:val="TTextecourant"/>
      </w:pPr>
      <w:r w:rsidRPr="00DE3B51">
        <w:t>La cellule</w:t>
      </w:r>
      <w:r w:rsidR="00376F9F">
        <w:t> </w:t>
      </w:r>
      <w:r w:rsidRPr="00DE3B51">
        <w:t>q est un spermatozoïde</w:t>
      </w:r>
      <w:r w:rsidR="00376F9F">
        <w:t> ;</w:t>
      </w:r>
      <w:r w:rsidRPr="00DE3B51">
        <w:t xml:space="preserve"> elle possède 23</w:t>
      </w:r>
      <w:r w:rsidR="00376F9F">
        <w:t> </w:t>
      </w:r>
      <w:r w:rsidRPr="00DE3B51">
        <w:t>chromosomes.</w:t>
      </w:r>
    </w:p>
    <w:p w:rsidR="00DE3B51" w:rsidRPr="00DE3B51" w:rsidRDefault="00DE3B51" w:rsidP="00376F9F">
      <w:pPr>
        <w:pStyle w:val="TTextecourant"/>
      </w:pPr>
      <w:r w:rsidRPr="00DE3B51">
        <w:t>La cellule</w:t>
      </w:r>
      <w:r w:rsidR="00376F9F">
        <w:t> </w:t>
      </w:r>
      <w:r w:rsidRPr="00DE3B51">
        <w:t>r est l</w:t>
      </w:r>
      <w:r w:rsidR="00E763F3">
        <w:t>’</w:t>
      </w:r>
      <w:r w:rsidRPr="00DE3B51">
        <w:t>ovocyte</w:t>
      </w:r>
      <w:r w:rsidR="00376F9F">
        <w:t> </w:t>
      </w:r>
      <w:r w:rsidRPr="00DE3B51">
        <w:t>II</w:t>
      </w:r>
      <w:r w:rsidR="00376F9F">
        <w:t> ;</w:t>
      </w:r>
      <w:r w:rsidRPr="00DE3B51">
        <w:t xml:space="preserve"> elle possède 23</w:t>
      </w:r>
      <w:r w:rsidR="00376F9F">
        <w:t> </w:t>
      </w:r>
      <w:r w:rsidRPr="00DE3B51">
        <w:t>chromosomes.</w:t>
      </w:r>
    </w:p>
    <w:p w:rsidR="00DE3B51" w:rsidRPr="00DE3B51" w:rsidRDefault="00DE3B51" w:rsidP="00376F9F">
      <w:pPr>
        <w:pStyle w:val="TTextecourant"/>
      </w:pPr>
      <w:r w:rsidRPr="00DE3B51">
        <w:t>La cellule</w:t>
      </w:r>
      <w:r w:rsidR="00376F9F">
        <w:t> </w:t>
      </w:r>
      <w:proofErr w:type="gramStart"/>
      <w:r w:rsidRPr="00DE3B51">
        <w:t>s</w:t>
      </w:r>
      <w:proofErr w:type="gramEnd"/>
      <w:r w:rsidRPr="00DE3B51">
        <w:t xml:space="preserve"> est un globule polaire</w:t>
      </w:r>
      <w:r w:rsidR="00376F9F">
        <w:t> ;</w:t>
      </w:r>
      <w:r w:rsidRPr="00DE3B51">
        <w:t xml:space="preserve"> elle possède 23</w:t>
      </w:r>
      <w:r w:rsidR="00376F9F">
        <w:t> </w:t>
      </w:r>
      <w:r w:rsidRPr="00DE3B51">
        <w:t>chromosomes.</w:t>
      </w:r>
    </w:p>
    <w:p w:rsidR="00DE3B51" w:rsidRPr="00DE3B51" w:rsidRDefault="00DE3B51" w:rsidP="00376F9F">
      <w:pPr>
        <w:pStyle w:val="TTextecourant"/>
      </w:pPr>
      <w:r w:rsidRPr="00DE3B51">
        <w:t>La cellule</w:t>
      </w:r>
      <w:r w:rsidR="00376F9F">
        <w:t> </w:t>
      </w:r>
      <w:r w:rsidRPr="00DE3B51">
        <w:t>t est une cellule embryonnaire</w:t>
      </w:r>
      <w:r w:rsidR="00376F9F">
        <w:t> ;</w:t>
      </w:r>
      <w:r w:rsidRPr="00DE3B51">
        <w:t xml:space="preserve"> elle possède 46</w:t>
      </w:r>
      <w:r w:rsidR="00376F9F">
        <w:t> </w:t>
      </w:r>
      <w:r w:rsidRPr="00DE3B51">
        <w:t>chromosomes.</w:t>
      </w:r>
    </w:p>
    <w:p w:rsidR="00DE3B51" w:rsidRPr="00DE3B51" w:rsidRDefault="00DE3B51" w:rsidP="00376F9F">
      <w:pPr>
        <w:pStyle w:val="TTextecourant"/>
      </w:pPr>
      <w:r w:rsidRPr="00DE3B51">
        <w:t>La cellule</w:t>
      </w:r>
      <w:r w:rsidR="00376F9F">
        <w:t> </w:t>
      </w:r>
      <w:r w:rsidRPr="00DE3B51">
        <w:t>u est une cellule embryonnaire</w:t>
      </w:r>
      <w:r w:rsidR="00376F9F">
        <w:t> ;</w:t>
      </w:r>
      <w:r w:rsidRPr="00DE3B51">
        <w:t xml:space="preserve"> elle possède 46</w:t>
      </w:r>
      <w:r w:rsidR="00376F9F">
        <w:t> </w:t>
      </w:r>
      <w:r w:rsidRPr="00DE3B51">
        <w:t>chromosomes.</w:t>
      </w:r>
    </w:p>
    <w:p w:rsidR="00DE3B51" w:rsidRPr="00DE3B51" w:rsidRDefault="00DE3B51" w:rsidP="00376F9F">
      <w:pPr>
        <w:pStyle w:val="06Questionenonce"/>
      </w:pPr>
      <w:r w:rsidRPr="00DE3B51">
        <w:t xml:space="preserve">8. Calculer le rapport </w:t>
      </w:r>
      <w:proofErr w:type="spellStart"/>
      <w:r w:rsidRPr="00DE3B51">
        <w:t>œstro-progestéronique</w:t>
      </w:r>
      <w:proofErr w:type="spellEnd"/>
      <w:r w:rsidRPr="00DE3B51">
        <w:t xml:space="preserve"> (c</w:t>
      </w:r>
      <w:r w:rsidR="00E763F3">
        <w:t>’</w:t>
      </w:r>
      <w:r w:rsidRPr="00DE3B51">
        <w:t>est-à-dire le rapport entre les concentrations d</w:t>
      </w:r>
      <w:r w:rsidR="00E763F3">
        <w:t>’</w:t>
      </w:r>
      <w:r w:rsidRPr="00DE3B51">
        <w:t>œstrogènes et de progestérone) à 10, 20, 30, 35 et</w:t>
      </w:r>
      <w:r w:rsidR="00376F9F">
        <w:t> </w:t>
      </w:r>
      <w:r w:rsidRPr="00DE3B51">
        <w:t>40</w:t>
      </w:r>
      <w:r w:rsidR="00376F9F">
        <w:t> </w:t>
      </w:r>
      <w:r w:rsidRPr="00DE3B51">
        <w:t>semaines d</w:t>
      </w:r>
      <w:r w:rsidR="00E763F3">
        <w:t>’</w:t>
      </w:r>
      <w:r w:rsidRPr="00DE3B51">
        <w:t xml:space="preserve">aménorrhée, et indiquer comment ce rapport évolue durant la grossesse.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850"/>
        <w:gridCol w:w="850"/>
        <w:gridCol w:w="850"/>
        <w:gridCol w:w="850"/>
        <w:gridCol w:w="850"/>
      </w:tblGrid>
      <w:tr w:rsidR="00DE3B51" w:rsidRPr="00DE3B51" w:rsidTr="00ED375A">
        <w:tc>
          <w:tcPr>
            <w:tcW w:w="2665" w:type="dxa"/>
            <w:shd w:val="clear" w:color="auto" w:fill="auto"/>
          </w:tcPr>
          <w:p w:rsidR="00DE3B51" w:rsidRPr="00DE3B51" w:rsidRDefault="00DE3B51" w:rsidP="00376F9F">
            <w:pPr>
              <w:pStyle w:val="Tableautetiere"/>
            </w:pPr>
            <w:r w:rsidRPr="00DE3B51">
              <w:t>Semaine d</w:t>
            </w:r>
            <w:r w:rsidR="00E763F3">
              <w:t>’</w:t>
            </w:r>
            <w:r w:rsidRPr="00DE3B51">
              <w:t>aménorrhée</w:t>
            </w:r>
          </w:p>
        </w:tc>
        <w:tc>
          <w:tcPr>
            <w:tcW w:w="850" w:type="dxa"/>
            <w:shd w:val="clear" w:color="auto" w:fill="auto"/>
          </w:tcPr>
          <w:p w:rsidR="00DE3B51" w:rsidRPr="00DE3B51" w:rsidRDefault="00DE3B51" w:rsidP="00376F9F">
            <w:pPr>
              <w:pStyle w:val="Tableaucourant"/>
            </w:pPr>
            <w:r w:rsidRPr="00DE3B51">
              <w:t>10</w:t>
            </w:r>
          </w:p>
        </w:tc>
        <w:tc>
          <w:tcPr>
            <w:tcW w:w="850" w:type="dxa"/>
            <w:shd w:val="clear" w:color="auto" w:fill="auto"/>
          </w:tcPr>
          <w:p w:rsidR="00DE3B51" w:rsidRPr="00DE3B51" w:rsidRDefault="00DE3B51" w:rsidP="00376F9F">
            <w:pPr>
              <w:pStyle w:val="Tableaucourant"/>
            </w:pPr>
            <w:r w:rsidRPr="00DE3B51">
              <w:t>20</w:t>
            </w:r>
          </w:p>
        </w:tc>
        <w:tc>
          <w:tcPr>
            <w:tcW w:w="850" w:type="dxa"/>
            <w:shd w:val="clear" w:color="auto" w:fill="auto"/>
          </w:tcPr>
          <w:p w:rsidR="00DE3B51" w:rsidRPr="00DE3B51" w:rsidRDefault="00DE3B51" w:rsidP="00376F9F">
            <w:pPr>
              <w:pStyle w:val="Tableaucourant"/>
            </w:pPr>
            <w:r w:rsidRPr="00DE3B51">
              <w:t>30</w:t>
            </w:r>
          </w:p>
        </w:tc>
        <w:tc>
          <w:tcPr>
            <w:tcW w:w="850" w:type="dxa"/>
            <w:shd w:val="clear" w:color="auto" w:fill="auto"/>
          </w:tcPr>
          <w:p w:rsidR="00DE3B51" w:rsidRPr="00DE3B51" w:rsidRDefault="00DE3B51" w:rsidP="00376F9F">
            <w:pPr>
              <w:pStyle w:val="Tableaucourant"/>
            </w:pPr>
            <w:r w:rsidRPr="00DE3B51">
              <w:t>35</w:t>
            </w:r>
          </w:p>
        </w:tc>
        <w:tc>
          <w:tcPr>
            <w:tcW w:w="850" w:type="dxa"/>
            <w:shd w:val="clear" w:color="auto" w:fill="auto"/>
          </w:tcPr>
          <w:p w:rsidR="00DE3B51" w:rsidRPr="00DE3B51" w:rsidRDefault="00DE3B51" w:rsidP="00376F9F">
            <w:pPr>
              <w:pStyle w:val="Tableaucourant"/>
            </w:pPr>
            <w:r w:rsidRPr="00DE3B51">
              <w:t>40</w:t>
            </w:r>
          </w:p>
        </w:tc>
      </w:tr>
      <w:tr w:rsidR="00DE3B51" w:rsidRPr="00DE3B51" w:rsidTr="00ED375A">
        <w:tc>
          <w:tcPr>
            <w:tcW w:w="2665" w:type="dxa"/>
            <w:shd w:val="clear" w:color="auto" w:fill="auto"/>
          </w:tcPr>
          <w:p w:rsidR="00DE3B51" w:rsidRPr="00DE3B51" w:rsidRDefault="00DE3B51" w:rsidP="00376F9F">
            <w:pPr>
              <w:pStyle w:val="Tableautetiere"/>
            </w:pPr>
            <w:r w:rsidRPr="00DE3B51">
              <w:t>Rapport</w:t>
            </w:r>
          </w:p>
        </w:tc>
        <w:tc>
          <w:tcPr>
            <w:tcW w:w="850" w:type="dxa"/>
            <w:shd w:val="clear" w:color="auto" w:fill="auto"/>
          </w:tcPr>
          <w:p w:rsidR="00DE3B51" w:rsidRPr="00DE3B51" w:rsidRDefault="00DE3B51" w:rsidP="00376F9F">
            <w:pPr>
              <w:pStyle w:val="Tableaucourant"/>
            </w:pPr>
            <w:r w:rsidRPr="00DE3B51">
              <w:t>0,29</w:t>
            </w:r>
          </w:p>
        </w:tc>
        <w:tc>
          <w:tcPr>
            <w:tcW w:w="850" w:type="dxa"/>
            <w:shd w:val="clear" w:color="auto" w:fill="auto"/>
          </w:tcPr>
          <w:p w:rsidR="00DE3B51" w:rsidRPr="00DE3B51" w:rsidRDefault="00DE3B51" w:rsidP="00376F9F">
            <w:pPr>
              <w:pStyle w:val="Tableaucourant"/>
            </w:pPr>
            <w:r w:rsidRPr="00DE3B51">
              <w:t>0,75</w:t>
            </w:r>
          </w:p>
        </w:tc>
        <w:tc>
          <w:tcPr>
            <w:tcW w:w="850" w:type="dxa"/>
            <w:shd w:val="clear" w:color="auto" w:fill="auto"/>
          </w:tcPr>
          <w:p w:rsidR="00DE3B51" w:rsidRPr="00DE3B51" w:rsidRDefault="00DE3B51" w:rsidP="00376F9F">
            <w:pPr>
              <w:pStyle w:val="Tableaucourant"/>
            </w:pPr>
            <w:r w:rsidRPr="00DE3B51">
              <w:t>1,15</w:t>
            </w:r>
          </w:p>
        </w:tc>
        <w:tc>
          <w:tcPr>
            <w:tcW w:w="850" w:type="dxa"/>
            <w:shd w:val="clear" w:color="auto" w:fill="auto"/>
          </w:tcPr>
          <w:p w:rsidR="00DE3B51" w:rsidRPr="00DE3B51" w:rsidRDefault="00DE3B51" w:rsidP="00376F9F">
            <w:pPr>
              <w:pStyle w:val="Tableaucourant"/>
            </w:pPr>
            <w:r w:rsidRPr="00DE3B51">
              <w:t>1,18</w:t>
            </w:r>
          </w:p>
        </w:tc>
        <w:tc>
          <w:tcPr>
            <w:tcW w:w="850" w:type="dxa"/>
            <w:shd w:val="clear" w:color="auto" w:fill="auto"/>
          </w:tcPr>
          <w:p w:rsidR="00DE3B51" w:rsidRPr="00DE3B51" w:rsidRDefault="00DE3B51" w:rsidP="00376F9F">
            <w:pPr>
              <w:pStyle w:val="Tableaucourant"/>
            </w:pPr>
            <w:r w:rsidRPr="00DE3B51">
              <w:t>1,39</w:t>
            </w:r>
          </w:p>
        </w:tc>
      </w:tr>
    </w:tbl>
    <w:p w:rsidR="00DE3B51" w:rsidRPr="00DE3B51" w:rsidRDefault="00DE3B51" w:rsidP="0013406B">
      <w:pPr>
        <w:pStyle w:val="TTextecourant"/>
      </w:pPr>
      <w:r w:rsidRPr="00DE3B51">
        <w:t>Ce rapport augmente au cours de la grossesse.</w:t>
      </w:r>
    </w:p>
    <w:p w:rsidR="00DE3B51" w:rsidRPr="00DE3B51" w:rsidRDefault="00DE3B51" w:rsidP="0013406B">
      <w:pPr>
        <w:pStyle w:val="06Questionenonce"/>
      </w:pPr>
      <w:r w:rsidRPr="00DE3B51">
        <w:t>9. Indiquer quels sont les effets sur l</w:t>
      </w:r>
      <w:r w:rsidR="00E763F3">
        <w:t>’</w:t>
      </w:r>
      <w:r w:rsidRPr="00DE3B51">
        <w:t>utérus de la variation de ce rapport.</w:t>
      </w:r>
    </w:p>
    <w:p w:rsidR="00DE3B51" w:rsidRPr="00DE3B51" w:rsidRDefault="00DE3B51" w:rsidP="0013406B">
      <w:pPr>
        <w:pStyle w:val="TTextecourant"/>
      </w:pPr>
      <w:r w:rsidRPr="00DE3B51">
        <w:t xml:space="preserve">Les œstrogènes favorisent la </w:t>
      </w:r>
      <w:proofErr w:type="spellStart"/>
      <w:r w:rsidRPr="00DE3B51">
        <w:t>contractibilité</w:t>
      </w:r>
      <w:proofErr w:type="spellEnd"/>
      <w:r w:rsidRPr="00DE3B51">
        <w:t xml:space="preserve"> utérine et la progestérone l</w:t>
      </w:r>
      <w:r w:rsidR="00E763F3">
        <w:t>’</w:t>
      </w:r>
      <w:r w:rsidRPr="00DE3B51">
        <w:t xml:space="preserve">inhibe. Lorsque le rapport </w:t>
      </w:r>
      <w:proofErr w:type="spellStart"/>
      <w:r w:rsidRPr="00DE3B51">
        <w:t>œstro-progestéronique</w:t>
      </w:r>
      <w:proofErr w:type="spellEnd"/>
      <w:r w:rsidRPr="00DE3B51">
        <w:t xml:space="preserve"> augmente, la </w:t>
      </w:r>
      <w:proofErr w:type="spellStart"/>
      <w:r w:rsidRPr="00DE3B51">
        <w:t>contractibilité</w:t>
      </w:r>
      <w:proofErr w:type="spellEnd"/>
      <w:r w:rsidRPr="00DE3B51">
        <w:t xml:space="preserve"> utérine augmente également.</w:t>
      </w:r>
    </w:p>
    <w:p w:rsidR="00DE3B51" w:rsidRPr="00DE3B51" w:rsidRDefault="00DE3B51" w:rsidP="0013406B">
      <w:pPr>
        <w:pStyle w:val="06Questionenonce"/>
      </w:pPr>
      <w:r w:rsidRPr="00DE3B51">
        <w:t xml:space="preserve">10. </w:t>
      </w:r>
      <w:r w:rsidR="0013406B">
        <w:t>À</w:t>
      </w:r>
      <w:r w:rsidRPr="00DE3B51">
        <w:t xml:space="preserve"> l</w:t>
      </w:r>
      <w:r w:rsidR="00E763F3">
        <w:t>’</w:t>
      </w:r>
      <w:r w:rsidRPr="00DE3B51">
        <w:t>aide de ces données, élaborer un schéma expliquant le déclenchement de l</w:t>
      </w:r>
      <w:r w:rsidR="00E763F3">
        <w:t>’</w:t>
      </w:r>
      <w:r w:rsidRPr="00DE3B51">
        <w:t>accouchement.</w:t>
      </w:r>
    </w:p>
    <w:p w:rsidR="00DE3B51" w:rsidRPr="00DE3B51" w:rsidRDefault="00DE3B51" w:rsidP="0013406B">
      <w:pPr>
        <w:pStyle w:val="TTextecourant"/>
      </w:pPr>
      <w:r w:rsidRPr="00DE3B51">
        <w:t xml:space="preserve">En fin de grossesse, le rapport </w:t>
      </w:r>
      <w:proofErr w:type="spellStart"/>
      <w:r w:rsidRPr="00DE3B51">
        <w:t>œstro-progestéronique</w:t>
      </w:r>
      <w:proofErr w:type="spellEnd"/>
      <w:r w:rsidRPr="00DE3B51">
        <w:t xml:space="preserve"> augmente et l</w:t>
      </w:r>
      <w:r w:rsidR="00E763F3">
        <w:t>’</w:t>
      </w:r>
      <w:r w:rsidRPr="00DE3B51">
        <w:t>utérus se contracte davantage. Cela entraine une pression sur la poche des eaux qui se rompt. La tête du bébé provoque alors une cervicite qui entraine une lib</w:t>
      </w:r>
      <w:r w:rsidRPr="00DE3B51">
        <w:t>é</w:t>
      </w:r>
      <w:r w:rsidRPr="00DE3B51">
        <w:t>ration d</w:t>
      </w:r>
      <w:r w:rsidR="00E763F3">
        <w:t>’</w:t>
      </w:r>
      <w:r w:rsidRPr="00DE3B51">
        <w:t>ocytocine. Cette dernière déclenche de fortes contractions utérines d</w:t>
      </w:r>
      <w:r w:rsidR="00E763F3">
        <w:t>’</w:t>
      </w:r>
      <w:r w:rsidRPr="00DE3B51">
        <w:t>où l</w:t>
      </w:r>
      <w:r w:rsidR="00E763F3">
        <w:t>’</w:t>
      </w:r>
      <w:r w:rsidRPr="00DE3B51">
        <w:t>accouchement.</w:t>
      </w:r>
    </w:p>
    <w:p w:rsidR="00DE3B51" w:rsidRPr="00DE3B51" w:rsidRDefault="00DE3B51" w:rsidP="0013406B">
      <w:pPr>
        <w:pStyle w:val="06Questionenonce"/>
      </w:pPr>
      <w:r w:rsidRPr="00DE3B51">
        <w:t>11. Indiquer la signification du sigle FIVETE.</w:t>
      </w:r>
    </w:p>
    <w:p w:rsidR="00DE3B51" w:rsidRPr="00DE3B51" w:rsidRDefault="00DE3B51" w:rsidP="0013406B">
      <w:pPr>
        <w:pStyle w:val="TTextecourant"/>
      </w:pPr>
      <w:r w:rsidRPr="00DE3B51">
        <w:t>FIVETE signifie fécondation in vitro et transfert d</w:t>
      </w:r>
      <w:r w:rsidR="00E763F3">
        <w:t>’</w:t>
      </w:r>
      <w:r w:rsidRPr="00DE3B51">
        <w:t>embryon.</w:t>
      </w:r>
    </w:p>
    <w:p w:rsidR="00DE3B51" w:rsidRPr="00DE3B51" w:rsidRDefault="00DE3B51" w:rsidP="0013406B">
      <w:pPr>
        <w:pStyle w:val="06Questionenonce"/>
      </w:pPr>
      <w:r w:rsidRPr="00DE3B51">
        <w:t>12. Nommer et commenter les étapes notées</w:t>
      </w:r>
      <w:r w:rsidR="0013406B">
        <w:t> </w:t>
      </w:r>
      <w:r w:rsidRPr="00DE3B51">
        <w:t>1 à</w:t>
      </w:r>
      <w:r w:rsidR="0013406B">
        <w:t> </w:t>
      </w:r>
      <w:r w:rsidRPr="00DE3B51">
        <w:t>4 dans le document</w:t>
      </w:r>
      <w:r w:rsidR="0013406B">
        <w:t> </w:t>
      </w:r>
      <w:r w:rsidRPr="00DE3B51">
        <w:t>3 afin d</w:t>
      </w:r>
      <w:r w:rsidR="00E763F3">
        <w:t>’</w:t>
      </w:r>
      <w:r w:rsidRPr="00DE3B51">
        <w:t>expliquer cette méthode de procréation assistée.</w:t>
      </w:r>
    </w:p>
    <w:p w:rsidR="00DE3B51" w:rsidRPr="00DE3B51" w:rsidRDefault="00DE3B51" w:rsidP="0013406B">
      <w:pPr>
        <w:pStyle w:val="TEnumpuce"/>
      </w:pPr>
      <w:r w:rsidRPr="00DE3B51">
        <w:t>Étape 1</w:t>
      </w:r>
      <w:r w:rsidR="00376F9F">
        <w:t> :</w:t>
      </w:r>
      <w:r w:rsidRPr="00DE3B51">
        <w:t xml:space="preserve"> recueil des ovocytes par ponction intra-ovarienne.</w:t>
      </w:r>
    </w:p>
    <w:p w:rsidR="00DE3B51" w:rsidRPr="00DE3B51" w:rsidRDefault="00DE3B51" w:rsidP="0013406B">
      <w:pPr>
        <w:pStyle w:val="TEnumpuce"/>
      </w:pPr>
      <w:r w:rsidRPr="00DE3B51">
        <w:t>Étape 2</w:t>
      </w:r>
      <w:r w:rsidR="00376F9F">
        <w:t> :</w:t>
      </w:r>
      <w:r w:rsidRPr="00DE3B51">
        <w:t xml:space="preserve"> mise en contact des ovocytes et des spermatozoïdes pour réaliser la fécondation.</w:t>
      </w:r>
    </w:p>
    <w:p w:rsidR="00DE3B51" w:rsidRPr="00DE3B51" w:rsidRDefault="00DE3B51" w:rsidP="0013406B">
      <w:pPr>
        <w:pStyle w:val="TEnumpuce"/>
      </w:pPr>
      <w:r w:rsidRPr="00DE3B51">
        <w:t>Étape 3</w:t>
      </w:r>
      <w:r w:rsidR="00376F9F">
        <w:t> :</w:t>
      </w:r>
      <w:r w:rsidRPr="00DE3B51">
        <w:t xml:space="preserve"> développement in vitro des embryons obtenus durant 3 à 4 jours</w:t>
      </w:r>
    </w:p>
    <w:p w:rsidR="00DE3B51" w:rsidRPr="00DE3B51" w:rsidRDefault="00DE3B51" w:rsidP="0013406B">
      <w:pPr>
        <w:pStyle w:val="TEnumpuce"/>
      </w:pPr>
      <w:r w:rsidRPr="00DE3B51">
        <w:t>Étape 4</w:t>
      </w:r>
      <w:r w:rsidR="00376F9F">
        <w:t> :</w:t>
      </w:r>
      <w:r w:rsidRPr="00DE3B51">
        <w:t xml:space="preserve"> introduction dans l</w:t>
      </w:r>
      <w:r w:rsidR="00E763F3">
        <w:t>’</w:t>
      </w:r>
      <w:r w:rsidRPr="00DE3B51">
        <w:t>utérus par les voies naturelles</w:t>
      </w:r>
      <w:r w:rsidR="00376F9F">
        <w:t> ;</w:t>
      </w:r>
      <w:r w:rsidRPr="00DE3B51">
        <w:t xml:space="preserve"> l</w:t>
      </w:r>
      <w:r w:rsidR="00E763F3">
        <w:t>’</w:t>
      </w:r>
      <w:r w:rsidRPr="00DE3B51">
        <w:t>embryon va se fixer dans la muqueuse utérine et la grossesse se poursuivra comme une grossesse naturelle.</w:t>
      </w:r>
    </w:p>
    <w:p w:rsidR="00DE3B51" w:rsidRPr="00DE3B51" w:rsidRDefault="00DE3B51" w:rsidP="0013406B">
      <w:pPr>
        <w:pStyle w:val="06Questionenonce"/>
      </w:pPr>
      <w:r w:rsidRPr="00DE3B51">
        <w:t>13. Définir succinctement les pathologies soulignées en mentionnant leur origine.</w:t>
      </w:r>
    </w:p>
    <w:p w:rsidR="00DE3B51" w:rsidRPr="00DE3B51" w:rsidRDefault="00DE3B51" w:rsidP="0013406B">
      <w:pPr>
        <w:pStyle w:val="TTextecourant"/>
      </w:pPr>
      <w:r w:rsidRPr="00DE3B51">
        <w:t>L</w:t>
      </w:r>
      <w:r w:rsidR="00E763F3">
        <w:t>’</w:t>
      </w:r>
      <w:r w:rsidRPr="00DE3B51">
        <w:t>anovulation est une absence d</w:t>
      </w:r>
      <w:r w:rsidR="00E763F3">
        <w:t>’</w:t>
      </w:r>
      <w:r w:rsidRPr="00DE3B51">
        <w:t>ovulation</w:t>
      </w:r>
      <w:r w:rsidR="00376F9F">
        <w:t> ;</w:t>
      </w:r>
      <w:r w:rsidRPr="00DE3B51">
        <w:t xml:space="preserve"> l</w:t>
      </w:r>
      <w:r w:rsidR="00E763F3">
        <w:t>’</w:t>
      </w:r>
      <w:r w:rsidRPr="00DE3B51">
        <w:t>origine la plus fréquente est un problème hormonal (manque de g</w:t>
      </w:r>
      <w:r w:rsidRPr="00DE3B51">
        <w:t>o</w:t>
      </w:r>
      <w:r w:rsidRPr="00DE3B51">
        <w:t>nadostimulines).</w:t>
      </w:r>
    </w:p>
    <w:p w:rsidR="00DE3B51" w:rsidRPr="00DE3B51" w:rsidRDefault="00DE3B51" w:rsidP="0013406B">
      <w:pPr>
        <w:pStyle w:val="TTextecourant"/>
      </w:pPr>
      <w:r w:rsidRPr="00DE3B51">
        <w:t>Les IST sont les infections sexuellement transmissibles</w:t>
      </w:r>
      <w:r w:rsidR="00376F9F">
        <w:t> ;</w:t>
      </w:r>
      <w:r w:rsidRPr="00DE3B51">
        <w:t xml:space="preserve"> l</w:t>
      </w:r>
      <w:r w:rsidR="00E763F3">
        <w:t>’</w:t>
      </w:r>
      <w:r w:rsidRPr="00DE3B51">
        <w:t>origine la plus fréquente est un rapport sexuel non prot</w:t>
      </w:r>
      <w:r w:rsidRPr="00DE3B51">
        <w:t>é</w:t>
      </w:r>
      <w:r w:rsidRPr="00DE3B51">
        <w:t>gé avec un partenaire infecté.</w:t>
      </w:r>
    </w:p>
    <w:p w:rsidR="00DE3B51" w:rsidRPr="00DE3B51" w:rsidRDefault="00DE3B51" w:rsidP="0013406B">
      <w:pPr>
        <w:pStyle w:val="06Questionenonce"/>
      </w:pPr>
      <w:r w:rsidRPr="00DE3B51">
        <w:t>14. Justifier le dosage de l</w:t>
      </w:r>
      <w:r w:rsidR="00E763F3">
        <w:t>’</w:t>
      </w:r>
      <w:r w:rsidRPr="00DE3B51">
        <w:t>AMH comme marqueur prédictif de la réussite de</w:t>
      </w:r>
      <w:r w:rsidR="0013406B">
        <w:t xml:space="preserve"> la ponction ovarienne.</w:t>
      </w:r>
    </w:p>
    <w:p w:rsidR="00DE3B51" w:rsidRPr="00DE3B51" w:rsidRDefault="00DE3B51" w:rsidP="0013406B">
      <w:pPr>
        <w:pStyle w:val="TTextecourant"/>
      </w:pPr>
      <w:r w:rsidRPr="00DE3B51">
        <w:t>On constate que la concentration d</w:t>
      </w:r>
      <w:r w:rsidR="00E763F3">
        <w:t>’</w:t>
      </w:r>
      <w:r w:rsidRPr="00DE3B51">
        <w:t>AMH augmente avec le nombre d</w:t>
      </w:r>
      <w:r w:rsidR="00E763F3">
        <w:t>’</w:t>
      </w:r>
      <w:r w:rsidRPr="00DE3B51">
        <w:t>ovocytes ponctionnés. La concentration d</w:t>
      </w:r>
      <w:r w:rsidR="00E763F3">
        <w:t>’</w:t>
      </w:r>
      <w:r w:rsidRPr="00DE3B51">
        <w:t>AMH permet donc d</w:t>
      </w:r>
      <w:r w:rsidR="00E763F3">
        <w:t>’</w:t>
      </w:r>
      <w:r w:rsidRPr="00DE3B51">
        <w:t>avoir une idée du nombre d</w:t>
      </w:r>
      <w:r w:rsidR="00E763F3">
        <w:t>’</w:t>
      </w:r>
      <w:r w:rsidRPr="00DE3B51">
        <w:t>ovocytes qui seront obtenus, donc de la réussite de la ponction ovarienne.</w:t>
      </w:r>
    </w:p>
    <w:p w:rsidR="00DE3B51" w:rsidRPr="00DE3B51" w:rsidRDefault="00DE3B51" w:rsidP="0013406B">
      <w:pPr>
        <w:pStyle w:val="06Questionenonce"/>
      </w:pPr>
      <w:r w:rsidRPr="00DE3B51">
        <w:lastRenderedPageBreak/>
        <w:t xml:space="preserve">15. </w:t>
      </w:r>
      <w:r w:rsidR="0013406B">
        <w:t>Mme </w:t>
      </w:r>
      <w:r w:rsidRPr="00DE3B51">
        <w:t>R présentant une concentration sanguine d</w:t>
      </w:r>
      <w:r w:rsidR="00E763F3">
        <w:t>’</w:t>
      </w:r>
      <w:r w:rsidRPr="00DE3B51">
        <w:t>AMH de 1,9</w:t>
      </w:r>
      <w:r w:rsidR="0013406B">
        <w:t> </w:t>
      </w:r>
      <w:proofErr w:type="spellStart"/>
      <w:r w:rsidRPr="00DE3B51">
        <w:t>ng</w:t>
      </w:r>
      <w:proofErr w:type="spellEnd"/>
      <w:r w:rsidRPr="00DE3B51">
        <w:t>/</w:t>
      </w:r>
      <w:proofErr w:type="spellStart"/>
      <w:r w:rsidRPr="00DE3B51">
        <w:t>mL</w:t>
      </w:r>
      <w:proofErr w:type="spellEnd"/>
      <w:r w:rsidRPr="00DE3B51">
        <w:t xml:space="preserve">, </w:t>
      </w:r>
      <w:proofErr w:type="gramStart"/>
      <w:r w:rsidRPr="00DE3B51">
        <w:t>indiquer</w:t>
      </w:r>
      <w:proofErr w:type="gramEnd"/>
      <w:r w:rsidRPr="00DE3B51">
        <w:t xml:space="preserve"> si les chances de réussite de la ponction sont satisfaisantes.</w:t>
      </w:r>
    </w:p>
    <w:p w:rsidR="00DE3B51" w:rsidRPr="00DE3B51" w:rsidRDefault="00DE3B51" w:rsidP="00091235">
      <w:pPr>
        <w:pStyle w:val="TTextecourant"/>
      </w:pPr>
      <w:r w:rsidRPr="00DE3B51">
        <w:t>Avec une concentration d</w:t>
      </w:r>
      <w:r w:rsidR="00E763F3">
        <w:t>’</w:t>
      </w:r>
      <w:r w:rsidRPr="00DE3B51">
        <w:t>AMH de 1,9</w:t>
      </w:r>
      <w:r w:rsidR="00091235">
        <w:t> </w:t>
      </w:r>
      <w:proofErr w:type="spellStart"/>
      <w:r w:rsidRPr="00DE3B51">
        <w:t>ng</w:t>
      </w:r>
      <w:proofErr w:type="spellEnd"/>
      <w:r w:rsidRPr="00DE3B51">
        <w:t>/</w:t>
      </w:r>
      <w:proofErr w:type="spellStart"/>
      <w:r w:rsidRPr="00DE3B51">
        <w:t>mL</w:t>
      </w:r>
      <w:proofErr w:type="spellEnd"/>
      <w:r w:rsidRPr="00DE3B51">
        <w:t>, on peut espérer ponctionner une dizaine d</w:t>
      </w:r>
      <w:r w:rsidR="00E763F3">
        <w:t>’</w:t>
      </w:r>
      <w:r w:rsidRPr="00DE3B51">
        <w:t>ovocytes, ce qui est un pronostic favorable.</w:t>
      </w:r>
    </w:p>
    <w:p w:rsidR="00DE3B51" w:rsidRPr="00DE3B51" w:rsidRDefault="00DE3B51" w:rsidP="00091235">
      <w:pPr>
        <w:pStyle w:val="06Questionenonce"/>
      </w:pPr>
      <w:r w:rsidRPr="00DE3B51">
        <w:t>16. Indiquer les dates de la période des règles, la durée de la phase folliculaire, la ponte ovulaire et la durée de la phase lutéinique. Justifier la date choisie pour l</w:t>
      </w:r>
      <w:r w:rsidR="00E763F3">
        <w:t>’</w:t>
      </w:r>
      <w:r w:rsidRPr="00DE3B51">
        <w:t>ovulation.</w:t>
      </w:r>
    </w:p>
    <w:p w:rsidR="00DE3B51" w:rsidRPr="00DE3B51" w:rsidRDefault="00DE3B51" w:rsidP="00091235">
      <w:pPr>
        <w:pStyle w:val="TTextecourant"/>
      </w:pPr>
      <w:r w:rsidRPr="00DE3B51">
        <w:t>Les règles durant 5</w:t>
      </w:r>
      <w:r w:rsidR="00091235">
        <w:t> </w:t>
      </w:r>
      <w:r w:rsidRPr="00DE3B51">
        <w:t>jours et débutant le 16</w:t>
      </w:r>
      <w:r w:rsidR="00091235">
        <w:t> </w:t>
      </w:r>
      <w:r w:rsidRPr="00DE3B51">
        <w:t>avril, elles se prolongent jusqu</w:t>
      </w:r>
      <w:r w:rsidR="00E763F3">
        <w:t>’</w:t>
      </w:r>
      <w:r w:rsidRPr="00DE3B51">
        <w:t>au 21</w:t>
      </w:r>
      <w:r w:rsidR="00091235">
        <w:t> </w:t>
      </w:r>
      <w:r w:rsidRPr="00DE3B51">
        <w:t>avril.</w:t>
      </w:r>
    </w:p>
    <w:p w:rsidR="00DE3B51" w:rsidRPr="00DE3B51" w:rsidRDefault="00DE3B51" w:rsidP="00091235">
      <w:pPr>
        <w:pStyle w:val="TTextecourant"/>
      </w:pPr>
      <w:r w:rsidRPr="00DE3B51">
        <w:t>La progestérone est produite uniquement par le corps jaune, c</w:t>
      </w:r>
      <w:r w:rsidR="00E763F3">
        <w:t>’</w:t>
      </w:r>
      <w:r w:rsidRPr="00DE3B51">
        <w:t>est-à-dire après l</w:t>
      </w:r>
      <w:r w:rsidR="00E763F3">
        <w:t>’</w:t>
      </w:r>
      <w:r w:rsidRPr="00DE3B51">
        <w:t>ovulation. Le début de production de la progestérone marque donc l</w:t>
      </w:r>
      <w:r w:rsidR="00E763F3">
        <w:t>’</w:t>
      </w:r>
      <w:r w:rsidRPr="00DE3B51">
        <w:t>ovulation. Celle-ci a lieu d</w:t>
      </w:r>
      <w:r w:rsidR="00E763F3">
        <w:t>’</w:t>
      </w:r>
      <w:r w:rsidRPr="00DE3B51">
        <w:t>après le document</w:t>
      </w:r>
      <w:r w:rsidR="00091235">
        <w:t> </w:t>
      </w:r>
      <w:r w:rsidRPr="00DE3B51">
        <w:t>4 le 30</w:t>
      </w:r>
      <w:r w:rsidR="00091235">
        <w:t> </w:t>
      </w:r>
      <w:r w:rsidRPr="00DE3B51">
        <w:t>avril c</w:t>
      </w:r>
      <w:r w:rsidR="00E763F3">
        <w:t>’</w:t>
      </w:r>
      <w:r w:rsidRPr="00DE3B51">
        <w:t>est-à-dire au 15</w:t>
      </w:r>
      <w:r w:rsidRPr="00091235">
        <w:rPr>
          <w:rStyle w:val="exp"/>
        </w:rPr>
        <w:t>e</w:t>
      </w:r>
      <w:r w:rsidR="00091235">
        <w:t> </w:t>
      </w:r>
      <w:r w:rsidRPr="00DE3B51">
        <w:t>jour du cycle</w:t>
      </w:r>
      <w:r w:rsidR="00376F9F">
        <w:t> :</w:t>
      </w:r>
      <w:r w:rsidRPr="00DE3B51">
        <w:t xml:space="preserve"> la phase folliculaire dure 15</w:t>
      </w:r>
      <w:r w:rsidR="00091235">
        <w:t> </w:t>
      </w:r>
      <w:r w:rsidRPr="00DE3B51">
        <w:t>jours pour cette patiente.</w:t>
      </w:r>
    </w:p>
    <w:p w:rsidR="00DE3B51" w:rsidRPr="00DE3B51" w:rsidRDefault="00DE3B51" w:rsidP="00091235">
      <w:pPr>
        <w:pStyle w:val="TTextecourant"/>
      </w:pPr>
      <w:r w:rsidRPr="00DE3B51">
        <w:t>Comme le cycle dure 29</w:t>
      </w:r>
      <w:r w:rsidR="00091235">
        <w:t> </w:t>
      </w:r>
      <w:r w:rsidRPr="00DE3B51">
        <w:t>jours au total, la phase lutéinique dure 14</w:t>
      </w:r>
      <w:r w:rsidR="00091235">
        <w:t> </w:t>
      </w:r>
      <w:r w:rsidRPr="00DE3B51">
        <w:t>jours.</w:t>
      </w:r>
    </w:p>
    <w:p w:rsidR="00DE3B51" w:rsidRPr="00DE3B51" w:rsidRDefault="00DE3B51" w:rsidP="00091235">
      <w:pPr>
        <w:pStyle w:val="06Questionenonce"/>
      </w:pPr>
      <w:r w:rsidRPr="00DE3B51">
        <w:t>17. Sur quels arguments s</w:t>
      </w:r>
      <w:r w:rsidR="00E763F3">
        <w:t>’</w:t>
      </w:r>
      <w:r w:rsidRPr="00DE3B51">
        <w:t>est fondé le médecin pour établir son diagnostic</w:t>
      </w:r>
      <w:r w:rsidR="00091235">
        <w:t> </w:t>
      </w:r>
      <w:r w:rsidRPr="00DE3B51">
        <w:t>? Expliquer la réponse.</w:t>
      </w:r>
    </w:p>
    <w:p w:rsidR="00DE3B51" w:rsidRPr="00DE3B51" w:rsidRDefault="00DE3B51" w:rsidP="00091235">
      <w:pPr>
        <w:pStyle w:val="TTextecourant"/>
      </w:pPr>
      <w:r w:rsidRPr="00DE3B51">
        <w:t>Normalement, en fin de cycle, la concentration d</w:t>
      </w:r>
      <w:r w:rsidR="00E763F3">
        <w:t>’</w:t>
      </w:r>
      <w:r w:rsidRPr="00DE3B51">
        <w:t>œstrogènes diminue pour revenir à sa valeur de début de cycle (mois de 50</w:t>
      </w:r>
      <w:r w:rsidR="00091235">
        <w:t> </w:t>
      </w:r>
      <w:proofErr w:type="spellStart"/>
      <w:r w:rsidRPr="00DE3B51">
        <w:t>pg</w:t>
      </w:r>
      <w:proofErr w:type="spellEnd"/>
      <w:r w:rsidRPr="00DE3B51">
        <w:t>/ml pour cette patiente) et surtout la concentration de progestérone revient à un niveau proche de zéro. Ce n</w:t>
      </w:r>
      <w:r w:rsidR="00E763F3">
        <w:t>’</w:t>
      </w:r>
      <w:r w:rsidRPr="00DE3B51">
        <w:t>est pas le cas ici ce qui traduit le maintien du corps jaune</w:t>
      </w:r>
      <w:r w:rsidR="00376F9F">
        <w:t> :</w:t>
      </w:r>
      <w:r w:rsidRPr="00DE3B51">
        <w:t xml:space="preserve"> il y a une grossesse.</w:t>
      </w:r>
    </w:p>
    <w:p w:rsidR="00DE3B51" w:rsidRPr="00DE3B51" w:rsidRDefault="00DE3B51" w:rsidP="00091235">
      <w:pPr>
        <w:pStyle w:val="06Questionenonce"/>
      </w:pPr>
      <w:r w:rsidRPr="00DE3B51">
        <w:t>18. Réaliser un graphe représentant l</w:t>
      </w:r>
      <w:r w:rsidR="00E763F3">
        <w:t>’</w:t>
      </w:r>
      <w:r w:rsidRPr="00DE3B51">
        <w:t>évolution habituelle des courbes retraçant les concentrations en œstrogènes et progestérone lorsqu</w:t>
      </w:r>
      <w:r w:rsidR="00E763F3">
        <w:t>’</w:t>
      </w:r>
      <w:r w:rsidRPr="00DE3B51">
        <w:t>une femme n</w:t>
      </w:r>
      <w:r w:rsidR="00E763F3">
        <w:t>’</w:t>
      </w:r>
      <w:r w:rsidRPr="00DE3B51">
        <w:t>est pas enceinte.</w:t>
      </w:r>
    </w:p>
    <w:p w:rsidR="00DE3B51" w:rsidRPr="00DE3B51" w:rsidRDefault="00DE3B51" w:rsidP="00DE3B51">
      <w:r w:rsidRPr="00DE3B51">
        <w:rPr>
          <w:noProof/>
        </w:rPr>
        <w:drawing>
          <wp:inline distT="0" distB="0" distL="0" distR="0">
            <wp:extent cx="5759450" cy="3289300"/>
            <wp:effectExtent l="19050" t="0" r="0" b="0"/>
            <wp:docPr id="3" name="Image 0" descr="document 6 corrig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document 6 corrigé.jpg"/>
                    <pic:cNvPicPr>
                      <a:picLocks noChangeAspect="1" noChangeArrowheads="1"/>
                    </pic:cNvPicPr>
                  </pic:nvPicPr>
                  <pic:blipFill>
                    <a:blip r:embed="rId17"/>
                    <a:srcRect/>
                    <a:stretch>
                      <a:fillRect/>
                    </a:stretch>
                  </pic:blipFill>
                  <pic:spPr bwMode="auto">
                    <a:xfrm>
                      <a:off x="0" y="0"/>
                      <a:ext cx="5759450" cy="3289300"/>
                    </a:xfrm>
                    <a:prstGeom prst="rect">
                      <a:avLst/>
                    </a:prstGeom>
                    <a:noFill/>
                    <a:ln w="9525">
                      <a:noFill/>
                      <a:miter lim="800000"/>
                      <a:headEnd/>
                      <a:tailEnd/>
                    </a:ln>
                  </pic:spPr>
                </pic:pic>
              </a:graphicData>
            </a:graphic>
          </wp:inline>
        </w:drawing>
      </w:r>
    </w:p>
    <w:p w:rsidR="00DE3B51" w:rsidRPr="00DE3B51" w:rsidRDefault="00ED375A" w:rsidP="00ED375A">
      <w:pPr>
        <w:pStyle w:val="10Versepreuvetitre"/>
      </w:pPr>
      <w:r>
        <w:t>Immunologie</w:t>
      </w:r>
    </w:p>
    <w:p w:rsidR="00DE3B51" w:rsidRPr="00DE3B51" w:rsidRDefault="00ED375A" w:rsidP="00376F9F">
      <w:pPr>
        <w:pStyle w:val="04Exercicestitre"/>
      </w:pPr>
      <w:r>
        <w:t>1. La grippe</w:t>
      </w:r>
    </w:p>
    <w:p w:rsidR="00091235" w:rsidRDefault="00DE3B51" w:rsidP="00091235">
      <w:pPr>
        <w:pStyle w:val="06Questionenonce"/>
      </w:pPr>
      <w:r w:rsidRPr="00DE3B51">
        <w:t xml:space="preserve">1. </w:t>
      </w:r>
      <w:r w:rsidR="00091235">
        <w:t>Définir les termes soulignés.</w:t>
      </w:r>
    </w:p>
    <w:p w:rsidR="00DE3B51" w:rsidRPr="00DE3B51" w:rsidRDefault="00091235" w:rsidP="00091235">
      <w:pPr>
        <w:pStyle w:val="TTextecourant"/>
      </w:pPr>
      <w:r w:rsidRPr="00091235">
        <w:rPr>
          <w:rStyle w:val="b"/>
        </w:rPr>
        <w:t>C</w:t>
      </w:r>
      <w:r w:rsidR="00DE3B51" w:rsidRPr="00091235">
        <w:rPr>
          <w:rStyle w:val="b"/>
        </w:rPr>
        <w:t>éphalées</w:t>
      </w:r>
      <w:r w:rsidR="00376F9F">
        <w:t> :</w:t>
      </w:r>
      <w:r w:rsidR="00DE3B51" w:rsidRPr="00DE3B51">
        <w:t xml:space="preserve"> maux de tête</w:t>
      </w:r>
    </w:p>
    <w:p w:rsidR="00DE3B51" w:rsidRPr="00DE3B51" w:rsidRDefault="00091235" w:rsidP="00091235">
      <w:pPr>
        <w:pStyle w:val="TTextecourant"/>
      </w:pPr>
      <w:r w:rsidRPr="00091235">
        <w:rPr>
          <w:rStyle w:val="b"/>
        </w:rPr>
        <w:t>R</w:t>
      </w:r>
      <w:r w:rsidR="00DE3B51" w:rsidRPr="00091235">
        <w:rPr>
          <w:rStyle w:val="b"/>
        </w:rPr>
        <w:t>hinorrhée</w:t>
      </w:r>
      <w:r w:rsidR="00376F9F">
        <w:t> :</w:t>
      </w:r>
      <w:r w:rsidR="00DE3B51" w:rsidRPr="00DE3B51">
        <w:t xml:space="preserve"> écoulement nasal autre que le sang</w:t>
      </w:r>
    </w:p>
    <w:p w:rsidR="00DE3B51" w:rsidRPr="00DE3B51" w:rsidRDefault="00091235" w:rsidP="00091235">
      <w:pPr>
        <w:pStyle w:val="TTextecourant"/>
      </w:pPr>
      <w:r w:rsidRPr="00091235">
        <w:rPr>
          <w:rStyle w:val="b"/>
        </w:rPr>
        <w:t>M</w:t>
      </w:r>
      <w:r w:rsidR="00DE3B51" w:rsidRPr="00091235">
        <w:rPr>
          <w:rStyle w:val="b"/>
        </w:rPr>
        <w:t>yalgies</w:t>
      </w:r>
      <w:r w:rsidR="00376F9F">
        <w:t> :</w:t>
      </w:r>
      <w:r w:rsidR="00DE3B51" w:rsidRPr="00DE3B51">
        <w:t xml:space="preserve"> douleurs musculaires</w:t>
      </w:r>
    </w:p>
    <w:p w:rsidR="00DE3B51" w:rsidRPr="00DE3B51" w:rsidRDefault="00091235" w:rsidP="00091235">
      <w:pPr>
        <w:pStyle w:val="TTextecourant"/>
      </w:pPr>
      <w:r w:rsidRPr="00091235">
        <w:rPr>
          <w:rStyle w:val="b"/>
        </w:rPr>
        <w:t>A</w:t>
      </w:r>
      <w:r w:rsidR="00DE3B51" w:rsidRPr="00091235">
        <w:rPr>
          <w:rStyle w:val="b"/>
        </w:rPr>
        <w:t>rthralgies</w:t>
      </w:r>
      <w:r w:rsidR="00376F9F">
        <w:t> :</w:t>
      </w:r>
      <w:r w:rsidR="00DE3B51" w:rsidRPr="00DE3B51">
        <w:t xml:space="preserve"> douleurs articulaires</w:t>
      </w:r>
    </w:p>
    <w:p w:rsidR="00091235" w:rsidRDefault="00DE3B51" w:rsidP="00091235">
      <w:pPr>
        <w:pStyle w:val="06Questionenonce"/>
      </w:pPr>
      <w:r w:rsidRPr="00DE3B51">
        <w:t xml:space="preserve">2. </w:t>
      </w:r>
      <w:r w:rsidR="00091235">
        <w:t>Trouver le terme correspondant à chaque expression en caractères gras.</w:t>
      </w:r>
    </w:p>
    <w:p w:rsidR="00DE3B51" w:rsidRPr="00DE3B51" w:rsidRDefault="00091235" w:rsidP="00091235">
      <w:pPr>
        <w:pStyle w:val="TTextecourant"/>
      </w:pPr>
      <w:r w:rsidRPr="00091235">
        <w:rPr>
          <w:rStyle w:val="b"/>
        </w:rPr>
        <w:t>F</w:t>
      </w:r>
      <w:r w:rsidR="00DE3B51" w:rsidRPr="00091235">
        <w:rPr>
          <w:rStyle w:val="b"/>
        </w:rPr>
        <w:t>atigue importante</w:t>
      </w:r>
      <w:r w:rsidR="00376F9F">
        <w:t> :</w:t>
      </w:r>
      <w:r w:rsidR="00DE3B51" w:rsidRPr="00DE3B51">
        <w:t xml:space="preserve"> asthénie</w:t>
      </w:r>
    </w:p>
    <w:p w:rsidR="00DE3B51" w:rsidRPr="00DE3B51" w:rsidRDefault="00091235" w:rsidP="00091235">
      <w:pPr>
        <w:pStyle w:val="TTextecourant"/>
      </w:pPr>
      <w:r w:rsidRPr="00091235">
        <w:rPr>
          <w:rStyle w:val="b"/>
        </w:rPr>
        <w:t>T</w:t>
      </w:r>
      <w:r w:rsidR="00DE3B51" w:rsidRPr="00091235">
        <w:rPr>
          <w:rStyle w:val="b"/>
        </w:rPr>
        <w:t>empérature corporelle supérieure</w:t>
      </w:r>
      <w:r w:rsidR="00DE3B51" w:rsidRPr="00DE3B51">
        <w:t xml:space="preserve"> </w:t>
      </w:r>
      <w:r w:rsidR="00DE3B51" w:rsidRPr="00091235">
        <w:rPr>
          <w:rStyle w:val="b"/>
        </w:rPr>
        <w:t>ou égale à 39°C</w:t>
      </w:r>
      <w:r w:rsidR="00376F9F">
        <w:t> :</w:t>
      </w:r>
      <w:r w:rsidR="00DE3B51" w:rsidRPr="00DE3B51">
        <w:t xml:space="preserve"> pyrexie, hyperthermie</w:t>
      </w:r>
    </w:p>
    <w:p w:rsidR="00DE3B51" w:rsidRPr="00DE3B51" w:rsidRDefault="00091235" w:rsidP="00091235">
      <w:pPr>
        <w:pStyle w:val="TTextecourant"/>
      </w:pPr>
      <w:r w:rsidRPr="00091235">
        <w:rPr>
          <w:rStyle w:val="b"/>
        </w:rPr>
        <w:t>M</w:t>
      </w:r>
      <w:r w:rsidR="00DE3B51" w:rsidRPr="00091235">
        <w:rPr>
          <w:rStyle w:val="b"/>
        </w:rPr>
        <w:t>édicament qui lutte contre la douleur</w:t>
      </w:r>
      <w:r w:rsidR="00376F9F">
        <w:t> :</w:t>
      </w:r>
      <w:r w:rsidR="00DE3B51" w:rsidRPr="00DE3B51">
        <w:t xml:space="preserve"> antalgique</w:t>
      </w:r>
    </w:p>
    <w:p w:rsidR="00DE3B51" w:rsidRPr="00DE3B51" w:rsidRDefault="00091235" w:rsidP="00091235">
      <w:pPr>
        <w:pStyle w:val="TTextecourant"/>
      </w:pPr>
      <w:r w:rsidRPr="00091235">
        <w:rPr>
          <w:rStyle w:val="b"/>
        </w:rPr>
        <w:t>M</w:t>
      </w:r>
      <w:r w:rsidR="00DE3B51" w:rsidRPr="00091235">
        <w:rPr>
          <w:rStyle w:val="b"/>
        </w:rPr>
        <w:t>édicament qui lutte contre la fièvre</w:t>
      </w:r>
      <w:r w:rsidR="00376F9F">
        <w:t> :</w:t>
      </w:r>
      <w:r w:rsidR="00DE3B51" w:rsidRPr="00DE3B51">
        <w:t xml:space="preserve"> antipyrétique</w:t>
      </w:r>
    </w:p>
    <w:p w:rsidR="00DE3B51" w:rsidRPr="00DE3B51" w:rsidRDefault="00091235" w:rsidP="00091235">
      <w:pPr>
        <w:pStyle w:val="TTextecourant"/>
      </w:pPr>
      <w:r w:rsidRPr="00091235">
        <w:rPr>
          <w:rStyle w:val="b"/>
        </w:rPr>
        <w:t>M</w:t>
      </w:r>
      <w:r w:rsidR="00DE3B51" w:rsidRPr="00091235">
        <w:rPr>
          <w:rStyle w:val="b"/>
        </w:rPr>
        <w:t>édicament qui lutte contre la toux</w:t>
      </w:r>
      <w:r w:rsidR="00376F9F">
        <w:t> :</w:t>
      </w:r>
      <w:r w:rsidR="00DE3B51" w:rsidRPr="00DE3B51">
        <w:t xml:space="preserve"> antitussif</w:t>
      </w:r>
    </w:p>
    <w:p w:rsidR="00091235" w:rsidRDefault="00DE3B51" w:rsidP="00091235">
      <w:pPr>
        <w:pStyle w:val="06Questionenonce"/>
      </w:pPr>
      <w:r w:rsidRPr="00DE3B51">
        <w:lastRenderedPageBreak/>
        <w:t xml:space="preserve">3. </w:t>
      </w:r>
      <w:r w:rsidR="00091235">
        <w:t>Citer la voie de contamination de la grippe. Indiquer les cellules cibles du virus de la grippe et préciser le rôle de barrière de la muqueuse des voies respiratoires supérieures.</w:t>
      </w:r>
    </w:p>
    <w:p w:rsidR="00DE3B51" w:rsidRPr="00DE3B51" w:rsidRDefault="00DE3B51" w:rsidP="00091235">
      <w:pPr>
        <w:pStyle w:val="TTextecourant"/>
      </w:pPr>
      <w:r w:rsidRPr="00DE3B51">
        <w:t>La contamination par le virus de la grippe se fait par l</w:t>
      </w:r>
      <w:r w:rsidR="00E763F3">
        <w:t>’</w:t>
      </w:r>
      <w:r w:rsidRPr="00DE3B51">
        <w:t>inhalation de fines gouttelettes chargées de virus émises par voie aérienne (postillons, éternuement, toux) ainsi que par la salive et les écoulements de nez= voie aérienne.</w:t>
      </w:r>
    </w:p>
    <w:p w:rsidR="00DE3B51" w:rsidRPr="00DE3B51" w:rsidRDefault="00DE3B51" w:rsidP="00091235">
      <w:pPr>
        <w:pStyle w:val="TTextecourant"/>
      </w:pPr>
      <w:r w:rsidRPr="00DE3B51">
        <w:t>Les cellules cibles du virus de la grippe sont les cellules ciliées de l</w:t>
      </w:r>
      <w:r w:rsidR="00E763F3">
        <w:t>’</w:t>
      </w:r>
      <w:r w:rsidRPr="00DE3B51">
        <w:t>épithélium de la muqueuse bronchique.</w:t>
      </w:r>
    </w:p>
    <w:p w:rsidR="00DE3B51" w:rsidRPr="00DE3B51" w:rsidRDefault="00DE3B51" w:rsidP="00091235">
      <w:pPr>
        <w:pStyle w:val="TTextecourant"/>
      </w:pPr>
      <w:r w:rsidRPr="00DE3B51">
        <w:t>La muqueuse des voies respiratoires supérieures possède non seulement des cellules ciliées, mais aussi des cellules caliciformes sécrétrices de mucus.</w:t>
      </w:r>
    </w:p>
    <w:p w:rsidR="00DE3B51" w:rsidRPr="00DE3B51" w:rsidRDefault="00DE3B51" w:rsidP="00091235">
      <w:pPr>
        <w:pStyle w:val="TTextecourant"/>
      </w:pPr>
      <w:r w:rsidRPr="00DE3B51">
        <w:t>Le mucus forme un film protecteur qui empêche l</w:t>
      </w:r>
      <w:r w:rsidR="00E763F3">
        <w:t>’</w:t>
      </w:r>
      <w:r w:rsidRPr="00DE3B51">
        <w:t>adhérence directe des micro-organismes aux cellules. Il englue et piège donc les poussières ou micro-organismes inhalés.</w:t>
      </w:r>
    </w:p>
    <w:p w:rsidR="00DE3B51" w:rsidRPr="00DE3B51" w:rsidRDefault="00DE3B51" w:rsidP="00091235">
      <w:pPr>
        <w:pStyle w:val="TTextecourant"/>
      </w:pPr>
      <w:r w:rsidRPr="00DE3B51">
        <w:t>Puis grâce au battement des cils vibratiles, ce mucus est remonté vers le pharynx où il est expectoré ou dégluti év</w:t>
      </w:r>
      <w:r w:rsidRPr="00DE3B51">
        <w:t>i</w:t>
      </w:r>
      <w:r w:rsidRPr="00DE3B51">
        <w:t>tant ainsi une infection bronchique.</w:t>
      </w:r>
    </w:p>
    <w:p w:rsidR="00091235" w:rsidRDefault="00DE3B51" w:rsidP="00091235">
      <w:pPr>
        <w:pStyle w:val="06Questionenonce"/>
      </w:pPr>
      <w:r w:rsidRPr="00DE3B51">
        <w:t xml:space="preserve">4. </w:t>
      </w:r>
      <w:r w:rsidR="00091235">
        <w:t>Citer le nom de la réaction responsable de ces symptômes.</w:t>
      </w:r>
    </w:p>
    <w:p w:rsidR="00DE3B51" w:rsidRPr="00DE3B51" w:rsidRDefault="00DE3B51" w:rsidP="00091235">
      <w:pPr>
        <w:pStyle w:val="TTextecourant"/>
      </w:pPr>
      <w:r w:rsidRPr="00DE3B51">
        <w:t>La réaction responsable de ces symptômes se nomme la réaction inflammatoire.</w:t>
      </w:r>
    </w:p>
    <w:p w:rsidR="00091235" w:rsidRDefault="00DE3B51" w:rsidP="00091235">
      <w:pPr>
        <w:pStyle w:val="06Questionenonce"/>
      </w:pPr>
      <w:r w:rsidRPr="00DE3B51">
        <w:t xml:space="preserve">5. </w:t>
      </w:r>
      <w:r w:rsidR="00091235">
        <w:t>Citer les signes caractéristiques de cette réaction et les relier à certains symptômes de la grippe.</w:t>
      </w:r>
    </w:p>
    <w:p w:rsidR="00DE3B51" w:rsidRPr="00DE3B51" w:rsidRDefault="00DE3B51" w:rsidP="00091235">
      <w:pPr>
        <w:pStyle w:val="TTextecourant"/>
      </w:pPr>
      <w:r w:rsidRPr="00DE3B51">
        <w:t>Les signes caractéristiques de la réaction inflammatoire sont</w:t>
      </w:r>
      <w:r w:rsidR="00091235">
        <w:t> :</w:t>
      </w:r>
    </w:p>
    <w:p w:rsidR="00DE3B51" w:rsidRPr="00DE3B51" w:rsidRDefault="00DE3B51" w:rsidP="00091235">
      <w:pPr>
        <w:pStyle w:val="TEnumtiret"/>
      </w:pPr>
      <w:r w:rsidRPr="00DE3B51">
        <w:t>la rougeur que l</w:t>
      </w:r>
      <w:r w:rsidR="00E763F3">
        <w:t>’</w:t>
      </w:r>
      <w:r w:rsidRPr="00DE3B51">
        <w:t>on remarque au niveau des amygdales</w:t>
      </w:r>
      <w:r w:rsidR="00091235">
        <w:t> ;</w:t>
      </w:r>
    </w:p>
    <w:p w:rsidR="00DE3B51" w:rsidRPr="00DE3B51" w:rsidRDefault="00DE3B51" w:rsidP="00091235">
      <w:pPr>
        <w:pStyle w:val="TEnumtiret"/>
      </w:pPr>
      <w:r w:rsidRPr="00DE3B51">
        <w:t>l</w:t>
      </w:r>
      <w:r w:rsidR="00E763F3">
        <w:t>’</w:t>
      </w:r>
      <w:r w:rsidRPr="00DE3B51">
        <w:t>œdème qui est observé au niveau des ganglions lymphatiques cervicaux et parfois au niveau des amygdales</w:t>
      </w:r>
      <w:r w:rsidR="00091235">
        <w:t> ;</w:t>
      </w:r>
    </w:p>
    <w:p w:rsidR="00DE3B51" w:rsidRPr="00DE3B51" w:rsidRDefault="00DE3B51" w:rsidP="00091235">
      <w:pPr>
        <w:pStyle w:val="TEnumtiret"/>
      </w:pPr>
      <w:r w:rsidRPr="00DE3B51">
        <w:t>la douleur que l</w:t>
      </w:r>
      <w:r w:rsidR="00E763F3">
        <w:t>’</w:t>
      </w:r>
      <w:r w:rsidRPr="00DE3B51">
        <w:t xml:space="preserve">on met en </w:t>
      </w:r>
      <w:r w:rsidR="00091235">
        <w:t>évidence lors de la déglutition ;</w:t>
      </w:r>
    </w:p>
    <w:p w:rsidR="00DE3B51" w:rsidRPr="00DE3B51" w:rsidRDefault="00091235" w:rsidP="00091235">
      <w:pPr>
        <w:pStyle w:val="TEnumtiret"/>
      </w:pPr>
      <w:r>
        <w:t>l</w:t>
      </w:r>
      <w:r w:rsidR="00DE3B51" w:rsidRPr="00DE3B51">
        <w:t>a chaleur qui apparaît localement mais qui n</w:t>
      </w:r>
      <w:r w:rsidR="00E763F3">
        <w:t>’</w:t>
      </w:r>
      <w:r w:rsidR="00DE3B51" w:rsidRPr="00DE3B51">
        <w:t>est pas mise en évidence</w:t>
      </w:r>
      <w:r>
        <w:t>.</w:t>
      </w:r>
    </w:p>
    <w:p w:rsidR="00091235" w:rsidRDefault="00DE3B51" w:rsidP="00091235">
      <w:pPr>
        <w:pStyle w:val="06Questionenonce"/>
      </w:pPr>
      <w:r w:rsidRPr="00DE3B51">
        <w:t xml:space="preserve">6. </w:t>
      </w:r>
      <w:r w:rsidR="00091235">
        <w:t>Annoter le schéma du document 1.</w:t>
      </w:r>
    </w:p>
    <w:p w:rsidR="00DE3B51" w:rsidRPr="00DE3B51" w:rsidRDefault="00DE3B51" w:rsidP="00091235">
      <w:pPr>
        <w:pStyle w:val="TTextecourant"/>
      </w:pPr>
      <w:r w:rsidRPr="00DE3B51">
        <w:t>1- hémagglutinine</w:t>
      </w:r>
    </w:p>
    <w:p w:rsidR="00DE3B51" w:rsidRPr="00DE3B51" w:rsidRDefault="00DE3B51" w:rsidP="00091235">
      <w:pPr>
        <w:pStyle w:val="TTextecourant"/>
      </w:pPr>
      <w:r w:rsidRPr="00DE3B51">
        <w:t xml:space="preserve">2- </w:t>
      </w:r>
      <w:proofErr w:type="spellStart"/>
      <w:r w:rsidRPr="00DE3B51">
        <w:t>neuraminidase</w:t>
      </w:r>
      <w:proofErr w:type="spellEnd"/>
    </w:p>
    <w:p w:rsidR="00DE3B51" w:rsidRPr="00DE3B51" w:rsidRDefault="00DE3B51" w:rsidP="00091235">
      <w:pPr>
        <w:pStyle w:val="TTextecourant"/>
      </w:pPr>
      <w:r w:rsidRPr="00DE3B51">
        <w:t>3- enveloppe</w:t>
      </w:r>
    </w:p>
    <w:p w:rsidR="00DE3B51" w:rsidRPr="00DE3B51" w:rsidRDefault="00DE3B51" w:rsidP="00091235">
      <w:pPr>
        <w:pStyle w:val="TTextecourant"/>
      </w:pPr>
      <w:r w:rsidRPr="00DE3B51">
        <w:t>4- complexe enzymatique (ARN polymérase ARN dépendante)</w:t>
      </w:r>
    </w:p>
    <w:p w:rsidR="00DE3B51" w:rsidRPr="00DE3B51" w:rsidRDefault="00DE3B51" w:rsidP="00091235">
      <w:pPr>
        <w:pStyle w:val="TTextecourant"/>
      </w:pPr>
      <w:r w:rsidRPr="00DE3B51">
        <w:t>5- ARN</w:t>
      </w:r>
    </w:p>
    <w:p w:rsidR="00DE3B51" w:rsidRPr="00DE3B51" w:rsidRDefault="00DE3B51" w:rsidP="00091235">
      <w:pPr>
        <w:pStyle w:val="TTextecourant"/>
      </w:pPr>
      <w:r w:rsidRPr="00DE3B51">
        <w:t>6- capsides</w:t>
      </w:r>
    </w:p>
    <w:p w:rsidR="00DE3B51" w:rsidRPr="00DE3B51" w:rsidRDefault="00DE3B51" w:rsidP="00091235">
      <w:pPr>
        <w:pStyle w:val="TTextecourant"/>
      </w:pPr>
      <w:r w:rsidRPr="00DE3B51">
        <w:t>5 + 6 = nucléocapside</w:t>
      </w:r>
    </w:p>
    <w:p w:rsidR="00DE3B51" w:rsidRPr="00DE3B51" w:rsidRDefault="00DE3B51" w:rsidP="00091235">
      <w:pPr>
        <w:pStyle w:val="TTextecourant"/>
      </w:pPr>
      <w:r w:rsidRPr="00DE3B51">
        <w:t>7- M1</w:t>
      </w:r>
    </w:p>
    <w:p w:rsidR="00DE3B51" w:rsidRDefault="00DE3B51" w:rsidP="00091235">
      <w:pPr>
        <w:pStyle w:val="TTextecourant"/>
      </w:pPr>
      <w:r w:rsidRPr="00DE3B51">
        <w:t>8- protéines transmembranaires M2 = canal à protons</w:t>
      </w:r>
    </w:p>
    <w:p w:rsidR="00091235" w:rsidRPr="00DE3B51" w:rsidRDefault="00A335C3" w:rsidP="00A335C3">
      <w:pPr>
        <w:pStyle w:val="06Questionenonce"/>
      </w:pPr>
      <w:r>
        <w:t>7. Reporter sur la copie les numéros indiqués sur le schéma du document 2 et nommer les étapes correspondantes.</w:t>
      </w:r>
    </w:p>
    <w:p w:rsidR="00DE3B51" w:rsidRPr="00DE3B51" w:rsidRDefault="00DE3B51" w:rsidP="00A335C3">
      <w:pPr>
        <w:pStyle w:val="TTextecourant"/>
      </w:pPr>
      <w:r w:rsidRPr="00DE3B51">
        <w:t xml:space="preserve">1- </w:t>
      </w:r>
      <w:r w:rsidR="005A1AEA">
        <w:t>F</w:t>
      </w:r>
      <w:r w:rsidRPr="00DE3B51">
        <w:t>ixation du virus à la cellule cible par l</w:t>
      </w:r>
      <w:r w:rsidR="00E763F3">
        <w:t>’</w:t>
      </w:r>
      <w:r w:rsidRPr="00DE3B51">
        <w:t>intermédiaire de l</w:t>
      </w:r>
      <w:r w:rsidR="00E763F3">
        <w:t>’</w:t>
      </w:r>
      <w:r w:rsidRPr="00DE3B51">
        <w:t>hémagglutinine, qui reconnaît des récepteurs me</w:t>
      </w:r>
      <w:r w:rsidRPr="00DE3B51">
        <w:t>m</w:t>
      </w:r>
      <w:r w:rsidRPr="00DE3B51">
        <w:t>branaires spécifiques.</w:t>
      </w:r>
    </w:p>
    <w:p w:rsidR="00DE3B51" w:rsidRPr="00DE3B51" w:rsidRDefault="00DE3B51" w:rsidP="00A335C3">
      <w:pPr>
        <w:pStyle w:val="TTextecourant"/>
      </w:pPr>
      <w:r w:rsidRPr="00DE3B51">
        <w:t>2- Pénétration du virus dans la cellule cible par endocytose, aboutissant à la formation d</w:t>
      </w:r>
      <w:r w:rsidR="00E763F3">
        <w:t>’</w:t>
      </w:r>
      <w:r w:rsidRPr="00DE3B51">
        <w:t>un phagosome contenant le</w:t>
      </w:r>
      <w:r w:rsidR="00A335C3">
        <w:t xml:space="preserve"> </w:t>
      </w:r>
      <w:r w:rsidRPr="00DE3B51">
        <w:t>virus.</w:t>
      </w:r>
    </w:p>
    <w:p w:rsidR="00DE3B51" w:rsidRPr="00DE3B51" w:rsidRDefault="00DE3B51" w:rsidP="00A335C3">
      <w:pPr>
        <w:pStyle w:val="TTextecourant"/>
      </w:pPr>
      <w:r w:rsidRPr="00DE3B51">
        <w:t>3- Fusion de l</w:t>
      </w:r>
      <w:r w:rsidR="00E763F3">
        <w:t>’</w:t>
      </w:r>
      <w:r w:rsidRPr="00DE3B51">
        <w:t>enveloppe virale avec la membrane de l</w:t>
      </w:r>
      <w:r w:rsidR="00E763F3">
        <w:t>’</w:t>
      </w:r>
      <w:proofErr w:type="spellStart"/>
      <w:r w:rsidRPr="00DE3B51">
        <w:t>endosome</w:t>
      </w:r>
      <w:proofErr w:type="spellEnd"/>
      <w:r w:rsidRPr="00DE3B51">
        <w:t>, suite à l</w:t>
      </w:r>
      <w:r w:rsidR="00E763F3">
        <w:t>’</w:t>
      </w:r>
      <w:r w:rsidRPr="00DE3B51">
        <w:t>entrée de protons dans le virus par M2 et</w:t>
      </w:r>
      <w:r w:rsidR="00A335C3">
        <w:t xml:space="preserve"> </w:t>
      </w:r>
      <w:r w:rsidRPr="00DE3B51">
        <w:t>libération des nucléocapsides virales dans le cytoplasme de la cellule cible</w:t>
      </w:r>
      <w:r w:rsidR="00A335C3">
        <w:t>.</w:t>
      </w:r>
    </w:p>
    <w:p w:rsidR="00DE3B51" w:rsidRPr="00DE3B51" w:rsidRDefault="00DE3B51" w:rsidP="00A335C3">
      <w:pPr>
        <w:pStyle w:val="TTextecourant"/>
      </w:pPr>
      <w:r w:rsidRPr="00DE3B51">
        <w:t xml:space="preserve">4- </w:t>
      </w:r>
      <w:r w:rsidR="00A335C3">
        <w:t>S</w:t>
      </w:r>
      <w:r w:rsidRPr="00DE3B51">
        <w:t>ynthèse de nouveaux ARN</w:t>
      </w:r>
      <w:r w:rsidR="00376F9F">
        <w:t> :</w:t>
      </w:r>
      <w:r w:rsidRPr="00DE3B51">
        <w:t xml:space="preserve"> ARN(-) support de l</w:t>
      </w:r>
      <w:r w:rsidR="00E763F3">
        <w:t>’</w:t>
      </w:r>
      <w:r w:rsidRPr="00DE3B51">
        <w:t>information génétique, et ARNm permettant la synthèse des</w:t>
      </w:r>
      <w:r w:rsidR="00A335C3">
        <w:t xml:space="preserve"> </w:t>
      </w:r>
      <w:r w:rsidRPr="00DE3B51">
        <w:t>protéines virales</w:t>
      </w:r>
      <w:r w:rsidR="00A335C3">
        <w:t>.</w:t>
      </w:r>
    </w:p>
    <w:p w:rsidR="00DE3B51" w:rsidRPr="00DE3B51" w:rsidRDefault="00DE3B51" w:rsidP="00A335C3">
      <w:pPr>
        <w:pStyle w:val="TTextecourant"/>
      </w:pPr>
      <w:r w:rsidRPr="00DE3B51">
        <w:t>5- Traduction des ARN messagers en protéines virales grâce aux ribosomes de la cellule cible, maturation des pr</w:t>
      </w:r>
      <w:r w:rsidRPr="00DE3B51">
        <w:t>o</w:t>
      </w:r>
      <w:r w:rsidRPr="00DE3B51">
        <w:t>téines virales dans le REG et stockage et emballage des protéines virales au niveau de l</w:t>
      </w:r>
      <w:r w:rsidR="00E763F3">
        <w:t>’</w:t>
      </w:r>
      <w:r w:rsidRPr="00DE3B51">
        <w:t>appareil de Golgi de la cellule cible.</w:t>
      </w:r>
    </w:p>
    <w:p w:rsidR="00DE3B51" w:rsidRPr="00DE3B51" w:rsidRDefault="00DE3B51" w:rsidP="00A335C3">
      <w:pPr>
        <w:pStyle w:val="TTextecourant"/>
      </w:pPr>
      <w:r w:rsidRPr="00DE3B51">
        <w:t>6- Assemblage des constituants du virus</w:t>
      </w:r>
      <w:r w:rsidR="00A335C3">
        <w:t>.</w:t>
      </w:r>
    </w:p>
    <w:p w:rsidR="00DE3B51" w:rsidRPr="00DE3B51" w:rsidRDefault="00DE3B51" w:rsidP="00A335C3">
      <w:pPr>
        <w:pStyle w:val="TTextecourant"/>
      </w:pPr>
      <w:r w:rsidRPr="00DE3B51">
        <w:t>7- Bourgeonnement de nouveaux virus</w:t>
      </w:r>
      <w:r w:rsidR="00A335C3">
        <w:t>.</w:t>
      </w:r>
    </w:p>
    <w:p w:rsidR="005A1AEA" w:rsidRDefault="00DE3B51" w:rsidP="005A1AEA">
      <w:pPr>
        <w:pStyle w:val="06Questionenonce"/>
      </w:pPr>
      <w:r w:rsidRPr="00DE3B51">
        <w:t>8</w:t>
      </w:r>
      <w:r w:rsidR="005A1AEA">
        <w:t xml:space="preserve">. Préciser l’intérêt de travailler sur des souris </w:t>
      </w:r>
      <w:proofErr w:type="spellStart"/>
      <w:r w:rsidR="005A1AEA">
        <w:t>thymectomisées</w:t>
      </w:r>
      <w:proofErr w:type="spellEnd"/>
      <w:r w:rsidR="005A1AEA">
        <w:t>.</w:t>
      </w:r>
    </w:p>
    <w:p w:rsidR="00DE3B51" w:rsidRPr="00DE3B51" w:rsidRDefault="00DE3B51" w:rsidP="00A335C3">
      <w:pPr>
        <w:pStyle w:val="TTextecourant"/>
      </w:pPr>
      <w:r w:rsidRPr="00DE3B51">
        <w:t>Le thymus est le lieu de maturation des lymphocytes</w:t>
      </w:r>
      <w:r w:rsidR="005A1AEA">
        <w:t> </w:t>
      </w:r>
      <w:r w:rsidRPr="00DE3B51">
        <w:t>T</w:t>
      </w:r>
      <w:r w:rsidR="00376F9F">
        <w:t> :</w:t>
      </w:r>
      <w:r w:rsidRPr="00DE3B51">
        <w:t xml:space="preserve"> Si on réalise une ablation du thymus, les souris obtenues ne posséderont aucun lymphocyte</w:t>
      </w:r>
      <w:r w:rsidR="005A1AEA">
        <w:t> </w:t>
      </w:r>
      <w:r w:rsidRPr="00DE3B51">
        <w:t>T.</w:t>
      </w:r>
    </w:p>
    <w:p w:rsidR="005A1AEA" w:rsidRDefault="00DE3B51" w:rsidP="005A1AEA">
      <w:pPr>
        <w:pStyle w:val="06Questionenonce"/>
      </w:pPr>
      <w:r w:rsidRPr="00DE3B51">
        <w:t>9</w:t>
      </w:r>
      <w:r w:rsidR="005A1AEA">
        <w:t>. Indiquer ce que contient le sérum provenant de souris immunisées contre la grippe. Préciser de quelles cellules immunitaires cela provient.</w:t>
      </w:r>
    </w:p>
    <w:p w:rsidR="00DE3B51" w:rsidRPr="00DE3B51" w:rsidRDefault="005A1AEA" w:rsidP="00A335C3">
      <w:pPr>
        <w:pStyle w:val="TTextecourant"/>
      </w:pPr>
      <w:r>
        <w:t>L</w:t>
      </w:r>
      <w:r w:rsidR="00DE3B51" w:rsidRPr="00DE3B51">
        <w:t xml:space="preserve">e sérum provenant de souris immunisées contre la grippe contient des anticorps </w:t>
      </w:r>
      <w:proofErr w:type="spellStart"/>
      <w:r w:rsidR="00DE3B51" w:rsidRPr="00DE3B51">
        <w:t>anti-grippaux</w:t>
      </w:r>
      <w:proofErr w:type="spellEnd"/>
      <w:r w:rsidR="00DE3B51" w:rsidRPr="00DE3B51">
        <w:t>.</w:t>
      </w:r>
    </w:p>
    <w:p w:rsidR="00DE3B51" w:rsidRPr="00DE3B51" w:rsidRDefault="00DE3B51" w:rsidP="00A335C3">
      <w:pPr>
        <w:pStyle w:val="TTextecourant"/>
      </w:pPr>
      <w:r w:rsidRPr="00DE3B51">
        <w:t>Les anticorps proviennent des plasmocytes issus des lymphocytes</w:t>
      </w:r>
      <w:r w:rsidR="005A1AEA">
        <w:t> </w:t>
      </w:r>
      <w:r w:rsidRPr="00DE3B51">
        <w:t>B activés.</w:t>
      </w:r>
    </w:p>
    <w:p w:rsidR="005A1AEA" w:rsidRDefault="00DE3B51" w:rsidP="005A1AEA">
      <w:pPr>
        <w:pStyle w:val="06Questionenonce"/>
      </w:pPr>
      <w:r w:rsidRPr="00DE3B51">
        <w:t xml:space="preserve">10. </w:t>
      </w:r>
      <w:r w:rsidR="005A1AEA">
        <w:t>Analyser le document 3. Conclure sur l’efficacité de ce type d’immunité.</w:t>
      </w:r>
    </w:p>
    <w:p w:rsidR="00DE3B51" w:rsidRPr="00DE3B51" w:rsidRDefault="00DE3B51" w:rsidP="005A1AEA">
      <w:pPr>
        <w:pStyle w:val="TTextecourant"/>
      </w:pPr>
      <w:r w:rsidRPr="005A1AEA">
        <w:rPr>
          <w:rStyle w:val="b"/>
        </w:rPr>
        <w:t>Lot 1</w:t>
      </w:r>
      <w:r w:rsidR="00376F9F">
        <w:t> :</w:t>
      </w:r>
      <w:r w:rsidRPr="00DE3B51">
        <w:t xml:space="preserve"> Si on inocule le virus de la grippe à des souris </w:t>
      </w:r>
      <w:proofErr w:type="spellStart"/>
      <w:r w:rsidRPr="00DE3B51">
        <w:t>thymectomisées</w:t>
      </w:r>
      <w:proofErr w:type="spellEnd"/>
      <w:r w:rsidRPr="00DE3B51">
        <w:t>, on observe au bout de 15 jours une augme</w:t>
      </w:r>
      <w:r w:rsidRPr="00DE3B51">
        <w:t>n</w:t>
      </w:r>
      <w:r w:rsidRPr="00DE3B51">
        <w:t>tation importante de la concentration en virus grippal dans le sang des souris.</w:t>
      </w:r>
    </w:p>
    <w:p w:rsidR="00DE3B51" w:rsidRPr="00DE3B51" w:rsidRDefault="005A1AEA" w:rsidP="005A1AEA">
      <w:pPr>
        <w:pStyle w:val="TTextecourant"/>
      </w:pPr>
      <w:r>
        <w:rPr>
          <w:rFonts w:eastAsia="Wingdings"/>
        </w:rPr>
        <w:lastRenderedPageBreak/>
        <w:t xml:space="preserve">→ </w:t>
      </w:r>
      <w:r w:rsidR="00DE3B51" w:rsidRPr="00DE3B51">
        <w:t>Le virus de la grippe n</w:t>
      </w:r>
      <w:r w:rsidR="00E763F3">
        <w:t>’</w:t>
      </w:r>
      <w:r w:rsidR="00DE3B51" w:rsidRPr="00DE3B51">
        <w:t>est donc pas détruit en absence de thymus, le thymus est donc indispensable pour lutter contre le virus de la grippe.</w:t>
      </w:r>
    </w:p>
    <w:p w:rsidR="00DE3B51" w:rsidRPr="00DE3B51" w:rsidRDefault="00DE3B51" w:rsidP="005A1AEA">
      <w:pPr>
        <w:pStyle w:val="TTextecourant"/>
      </w:pPr>
      <w:r w:rsidRPr="005A1AEA">
        <w:rPr>
          <w:rStyle w:val="b"/>
        </w:rPr>
        <w:t>Lot 2</w:t>
      </w:r>
      <w:r w:rsidR="00376F9F">
        <w:t> :</w:t>
      </w:r>
      <w:r w:rsidRPr="00DE3B51">
        <w:t xml:space="preserve"> Si on inocule le virus de la grippe à des souris </w:t>
      </w:r>
      <w:proofErr w:type="spellStart"/>
      <w:r w:rsidRPr="00DE3B51">
        <w:t>thymectomisées</w:t>
      </w:r>
      <w:proofErr w:type="spellEnd"/>
      <w:r w:rsidRPr="00DE3B51">
        <w:t xml:space="preserve"> ayant reçu 15</w:t>
      </w:r>
      <w:r w:rsidR="005A1AEA">
        <w:t> </w:t>
      </w:r>
      <w:r w:rsidRPr="00DE3B51">
        <w:t>jours plus tôt une injection d</w:t>
      </w:r>
      <w:r w:rsidR="00E763F3">
        <w:t>’</w:t>
      </w:r>
      <w:r w:rsidRPr="00DE3B51">
        <w:t xml:space="preserve">anticorps </w:t>
      </w:r>
      <w:proofErr w:type="spellStart"/>
      <w:r w:rsidRPr="00DE3B51">
        <w:t>anti-viraux</w:t>
      </w:r>
      <w:proofErr w:type="spellEnd"/>
      <w:r w:rsidRPr="00DE3B51">
        <w:t xml:space="preserve"> de souris génétiquement identiques, on observe au bout de 15</w:t>
      </w:r>
      <w:r w:rsidR="005A1AEA">
        <w:t> </w:t>
      </w:r>
      <w:r w:rsidRPr="00DE3B51">
        <w:t>jours une neutralisation de la concentration en virus grippal dans le sang des souris.</w:t>
      </w:r>
    </w:p>
    <w:p w:rsidR="00DE3B51" w:rsidRPr="00DE3B51" w:rsidRDefault="005A1AEA" w:rsidP="00DE3B51">
      <w:r>
        <w:rPr>
          <w:rFonts w:eastAsia="Wingdings"/>
        </w:rPr>
        <w:t xml:space="preserve">→ </w:t>
      </w:r>
      <w:r w:rsidR="00DE3B51" w:rsidRPr="00DE3B51">
        <w:t xml:space="preserve">Les anticorps </w:t>
      </w:r>
      <w:proofErr w:type="spellStart"/>
      <w:r w:rsidR="00DE3B51" w:rsidRPr="00DE3B51">
        <w:t>anti-grippaux</w:t>
      </w:r>
      <w:proofErr w:type="spellEnd"/>
      <w:r w:rsidR="00DE3B51" w:rsidRPr="00DE3B51">
        <w:t xml:space="preserve"> ont donc neutralisé le virus de la grippe s</w:t>
      </w:r>
      <w:r w:rsidR="00E763F3">
        <w:t>’</w:t>
      </w:r>
      <w:r w:rsidR="00DE3B51" w:rsidRPr="00DE3B51">
        <w:t>en le détruire complètement.</w:t>
      </w:r>
      <w:r>
        <w:t xml:space="preserve"> </w:t>
      </w:r>
      <w:r w:rsidR="00DE3B51" w:rsidRPr="00DE3B51">
        <w:t>L</w:t>
      </w:r>
      <w:r w:rsidR="00E763F3">
        <w:t>’</w:t>
      </w:r>
      <w:r w:rsidR="00DE3B51" w:rsidRPr="00DE3B51">
        <w:t>immunité à médiation humorale intervient donc peu dans la défense de l</w:t>
      </w:r>
      <w:r w:rsidR="00E763F3">
        <w:t>’</w:t>
      </w:r>
      <w:r w:rsidR="00DE3B51" w:rsidRPr="00DE3B51">
        <w:t>organisme contre le virus grippal.</w:t>
      </w:r>
    </w:p>
    <w:p w:rsidR="00DE3B51" w:rsidRPr="00DE3B51" w:rsidRDefault="00DE3B51" w:rsidP="005A1AEA">
      <w:pPr>
        <w:pStyle w:val="TTextecourant"/>
      </w:pPr>
      <w:r w:rsidRPr="005A1AEA">
        <w:rPr>
          <w:rStyle w:val="b"/>
        </w:rPr>
        <w:t>Lot 3</w:t>
      </w:r>
      <w:r w:rsidR="00376F9F">
        <w:t> :</w:t>
      </w:r>
      <w:r w:rsidRPr="00DE3B51">
        <w:t xml:space="preserve"> Si on inocule le virus de la grippe à des souris dépourvues de lymphocytes</w:t>
      </w:r>
      <w:r w:rsidR="005A1AEA">
        <w:t> </w:t>
      </w:r>
      <w:r w:rsidRPr="00DE3B51">
        <w:t>B, on observe au bout de 15</w:t>
      </w:r>
      <w:r w:rsidR="005A1AEA">
        <w:t> </w:t>
      </w:r>
      <w:r w:rsidRPr="00DE3B51">
        <w:t>jours une disparition du virus grippal dans le sang des souris.</w:t>
      </w:r>
    </w:p>
    <w:p w:rsidR="00DE3B51" w:rsidRPr="00DE3B51" w:rsidRDefault="005A1AEA" w:rsidP="005A1AEA">
      <w:pPr>
        <w:pStyle w:val="TTextecourant"/>
      </w:pPr>
      <w:r>
        <w:rPr>
          <w:rFonts w:eastAsia="Wingdings"/>
        </w:rPr>
        <w:t xml:space="preserve">→ </w:t>
      </w:r>
      <w:r w:rsidR="00DE3B51" w:rsidRPr="00DE3B51">
        <w:rPr>
          <w:rFonts w:eastAsia="Wingdings"/>
        </w:rPr>
        <w:t>Le virus de la grippe est donc  détruit en absence de</w:t>
      </w:r>
      <w:r w:rsidR="00DE3B51" w:rsidRPr="00DE3B51">
        <w:t xml:space="preserve"> lymphocytes</w:t>
      </w:r>
      <w:r>
        <w:t> </w:t>
      </w:r>
      <w:r w:rsidR="00DE3B51" w:rsidRPr="00DE3B51">
        <w:t>B</w:t>
      </w:r>
      <w:r w:rsidR="00376F9F">
        <w:t> :</w:t>
      </w:r>
      <w:r w:rsidR="00DE3B51" w:rsidRPr="00DE3B51">
        <w:t xml:space="preserve"> les lymphocytes</w:t>
      </w:r>
      <w:r>
        <w:t> </w:t>
      </w:r>
      <w:r w:rsidR="00DE3B51" w:rsidRPr="00DE3B51">
        <w:t>B  ne sont donc pas indi</w:t>
      </w:r>
      <w:r w:rsidR="00DE3B51" w:rsidRPr="00DE3B51">
        <w:t>s</w:t>
      </w:r>
      <w:r w:rsidR="00DE3B51" w:rsidRPr="00DE3B51">
        <w:t>pensables pour détruire le virus de la grippe</w:t>
      </w:r>
      <w:r w:rsidR="00376F9F">
        <w:t> :</w:t>
      </w:r>
      <w:r w:rsidR="00DE3B51" w:rsidRPr="00DE3B51">
        <w:t xml:space="preserve"> le principal moyen de défense contre le virus de la grippe n</w:t>
      </w:r>
      <w:r w:rsidR="00E763F3">
        <w:t>’</w:t>
      </w:r>
      <w:r w:rsidR="00DE3B51" w:rsidRPr="00DE3B51">
        <w:t>est donc pas à médiation humorale.</w:t>
      </w:r>
    </w:p>
    <w:p w:rsidR="00DE3B51" w:rsidRPr="00DE3B51" w:rsidRDefault="005A1AEA" w:rsidP="005A1AEA">
      <w:pPr>
        <w:pStyle w:val="TTextecourant"/>
      </w:pPr>
      <w:r>
        <w:t>C</w:t>
      </w:r>
      <w:r w:rsidR="00DE3B51" w:rsidRPr="00DE3B51">
        <w:t>e sont les cellules issues du thymus, donc les lymphocytes</w:t>
      </w:r>
      <w:r>
        <w:t> </w:t>
      </w:r>
      <w:r w:rsidR="00DE3B51" w:rsidRPr="00DE3B51">
        <w:t>T qui interviennent principalement dans la  défense de l</w:t>
      </w:r>
      <w:r w:rsidR="00E763F3">
        <w:t>’</w:t>
      </w:r>
      <w:r w:rsidR="00DE3B51" w:rsidRPr="00DE3B51">
        <w:t>organisme contre le virus de la grippe</w:t>
      </w:r>
      <w:r w:rsidR="00376F9F">
        <w:t> :</w:t>
      </w:r>
      <w:r w:rsidR="00DE3B51" w:rsidRPr="00DE3B51">
        <w:t xml:space="preserve"> il s</w:t>
      </w:r>
      <w:r w:rsidR="00E763F3">
        <w:t>’</w:t>
      </w:r>
      <w:r w:rsidR="00DE3B51" w:rsidRPr="00DE3B51">
        <w:t>agit d</w:t>
      </w:r>
      <w:r w:rsidR="00E763F3">
        <w:t>’</w:t>
      </w:r>
      <w:r w:rsidR="00DE3B51" w:rsidRPr="00DE3B51">
        <w:t>une immunité à médiation cellulaire.</w:t>
      </w:r>
    </w:p>
    <w:p w:rsidR="00DE3B51" w:rsidRPr="00DE3B51" w:rsidRDefault="00DE3B51" w:rsidP="005A1AEA">
      <w:pPr>
        <w:pStyle w:val="TTextecourant"/>
      </w:pPr>
      <w:r w:rsidRPr="00DE3B51">
        <w:t>L</w:t>
      </w:r>
      <w:r w:rsidR="00E763F3">
        <w:t>’</w:t>
      </w:r>
      <w:r w:rsidRPr="00DE3B51">
        <w:t>immunité à médiation cellulaire a donc une action prépondérante dans la défense de l</w:t>
      </w:r>
      <w:r w:rsidR="00E763F3">
        <w:t>’</w:t>
      </w:r>
      <w:r w:rsidRPr="00DE3B51">
        <w:t>organisme contre le virus de la grippe, par rapport à l</w:t>
      </w:r>
      <w:r w:rsidR="00E763F3">
        <w:t>’</w:t>
      </w:r>
      <w:r w:rsidRPr="00DE3B51">
        <w:t>immunité à médiation humorale.</w:t>
      </w:r>
    </w:p>
    <w:p w:rsidR="005A1AEA" w:rsidRDefault="00DE3B51" w:rsidP="005A1AEA">
      <w:pPr>
        <w:pStyle w:val="06Questionenonce"/>
      </w:pPr>
      <w:r w:rsidRPr="00DE3B51">
        <w:t xml:space="preserve">11. </w:t>
      </w:r>
      <w:r w:rsidR="005A1AEA">
        <w:t>Analyser les résultats du document 4. Conclure.</w:t>
      </w:r>
    </w:p>
    <w:p w:rsidR="00DE3B51" w:rsidRPr="00DE3B51" w:rsidRDefault="005A1AEA" w:rsidP="005A1AEA">
      <w:pPr>
        <w:pStyle w:val="TEnumpuce"/>
      </w:pPr>
      <w:r>
        <w:t>S</w:t>
      </w:r>
      <w:r w:rsidR="00DE3B51" w:rsidRPr="00DE3B51">
        <w:t>i on injecte le virus de la grippe à des souris dépourvues de thymus, la concentration sanguine en virus de la grippe chez ces souris augmente fortement.</w:t>
      </w:r>
    </w:p>
    <w:p w:rsidR="00DE3B51" w:rsidRPr="00DE3B51" w:rsidRDefault="005A1AEA" w:rsidP="005A1AEA">
      <w:pPr>
        <w:pStyle w:val="TTextecourant"/>
      </w:pPr>
      <w:r>
        <w:rPr>
          <w:rFonts w:eastAsia="Wingdings"/>
        </w:rPr>
        <w:t xml:space="preserve">→ </w:t>
      </w:r>
      <w:r>
        <w:t>L</w:t>
      </w:r>
      <w:r w:rsidR="00DE3B51" w:rsidRPr="00DE3B51">
        <w:t>e virus se multiplie chez les souris dépourvues de thymus</w:t>
      </w:r>
      <w:r w:rsidR="00376F9F">
        <w:t> :</w:t>
      </w:r>
      <w:r w:rsidR="00DE3B51" w:rsidRPr="00DE3B51">
        <w:t xml:space="preserve"> le thymus est donc indispensable dans la défense de l</w:t>
      </w:r>
      <w:r w:rsidR="00E763F3">
        <w:t>’</w:t>
      </w:r>
      <w:r w:rsidR="00DE3B51" w:rsidRPr="00DE3B51">
        <w:t>organisme contre le virus de la grippe.</w:t>
      </w:r>
    </w:p>
    <w:p w:rsidR="00DE3B51" w:rsidRPr="00DE3B51" w:rsidRDefault="00DE3B51" w:rsidP="005A1AEA">
      <w:pPr>
        <w:pStyle w:val="TEnumpuce"/>
      </w:pPr>
      <w:r w:rsidRPr="00DE3B51">
        <w:t>Si on injecte le virus de la grippe à des souris dépourvues de thymus, auxquelles on additionne des lymph</w:t>
      </w:r>
      <w:r w:rsidRPr="00DE3B51">
        <w:t>o</w:t>
      </w:r>
      <w:r w:rsidRPr="00DE3B51">
        <w:t>cytes</w:t>
      </w:r>
      <w:r w:rsidR="005A1AEA">
        <w:t> </w:t>
      </w:r>
      <w:r w:rsidRPr="00DE3B51">
        <w:t>T4, la concentration sanguine en virus de la grippe chez ces souris augmente fortement.</w:t>
      </w:r>
    </w:p>
    <w:p w:rsidR="00DE3B51" w:rsidRPr="00DE3B51" w:rsidRDefault="005A1AEA" w:rsidP="005A1AEA">
      <w:pPr>
        <w:pStyle w:val="TTextecourant"/>
      </w:pPr>
      <w:r>
        <w:rPr>
          <w:rFonts w:eastAsia="Wingdings"/>
        </w:rPr>
        <w:t>→</w:t>
      </w:r>
      <w:r w:rsidR="00DE3B51" w:rsidRPr="00DE3B51">
        <w:t xml:space="preserve"> Le virus de la grippe se multiplie même en présence de lymphocytes</w:t>
      </w:r>
      <w:r>
        <w:t> </w:t>
      </w:r>
      <w:r w:rsidR="00DE3B51" w:rsidRPr="00DE3B51">
        <w:t>T4</w:t>
      </w:r>
      <w:r w:rsidR="00376F9F">
        <w:t> :</w:t>
      </w:r>
      <w:r w:rsidR="00DE3B51" w:rsidRPr="00DE3B51">
        <w:t xml:space="preserve"> les lymphocytes</w:t>
      </w:r>
      <w:r>
        <w:t> </w:t>
      </w:r>
      <w:r w:rsidR="00DE3B51" w:rsidRPr="00DE3B51">
        <w:t>T4 seuls ne perme</w:t>
      </w:r>
      <w:r w:rsidR="00DE3B51" w:rsidRPr="00DE3B51">
        <w:t>t</w:t>
      </w:r>
      <w:r w:rsidR="00DE3B51" w:rsidRPr="00DE3B51">
        <w:t>tent pas de défendre l</w:t>
      </w:r>
      <w:r w:rsidR="00E763F3">
        <w:t>’</w:t>
      </w:r>
      <w:r w:rsidR="00DE3B51" w:rsidRPr="00DE3B51">
        <w:t xml:space="preserve">organisme contre le virus de la </w:t>
      </w:r>
      <w:proofErr w:type="gramStart"/>
      <w:r w:rsidR="00DE3B51" w:rsidRPr="00DE3B51">
        <w:t>grippe .</w:t>
      </w:r>
      <w:proofErr w:type="gramEnd"/>
    </w:p>
    <w:p w:rsidR="00DE3B51" w:rsidRPr="00DE3B51" w:rsidRDefault="00DE3B51" w:rsidP="005A1AEA">
      <w:pPr>
        <w:pStyle w:val="TEnumpuce"/>
      </w:pPr>
      <w:r w:rsidRPr="00DE3B51">
        <w:t>Si on injecte le virus de la grippe à des souris dépourvues de thymus, auxquelles on additionne des lymph</w:t>
      </w:r>
      <w:r w:rsidRPr="00DE3B51">
        <w:t>o</w:t>
      </w:r>
      <w:r w:rsidRPr="00DE3B51">
        <w:t>cytes</w:t>
      </w:r>
      <w:r w:rsidR="005A1AEA">
        <w:t> </w:t>
      </w:r>
      <w:r w:rsidRPr="00DE3B51">
        <w:t>T8, la concentration sanguine en virus de la grippe chez ces souris augmente mais plus modérément.</w:t>
      </w:r>
    </w:p>
    <w:p w:rsidR="00DE3B51" w:rsidRPr="00DE3B51" w:rsidRDefault="005A1AEA" w:rsidP="005A1AEA">
      <w:pPr>
        <w:pStyle w:val="TTextecourant"/>
      </w:pPr>
      <w:r>
        <w:rPr>
          <w:rFonts w:eastAsia="Wingdings"/>
        </w:rPr>
        <w:t>→</w:t>
      </w:r>
      <w:r w:rsidR="00DE3B51" w:rsidRPr="00DE3B51">
        <w:t>Le virus de la grippe se multiplie mais de manière plus modérée en présence de lymphocytes</w:t>
      </w:r>
      <w:r>
        <w:t> </w:t>
      </w:r>
      <w:r w:rsidR="00DE3B51" w:rsidRPr="00DE3B51">
        <w:t>T8</w:t>
      </w:r>
      <w:r w:rsidR="00376F9F">
        <w:t> :</w:t>
      </w:r>
      <w:r w:rsidR="00DE3B51" w:rsidRPr="00DE3B51">
        <w:t xml:space="preserve"> les lymph</w:t>
      </w:r>
      <w:r w:rsidR="00DE3B51" w:rsidRPr="00DE3B51">
        <w:t>o</w:t>
      </w:r>
      <w:r w:rsidR="00DE3B51" w:rsidRPr="00DE3B51">
        <w:t>cytes T8 seuls permettent de défendre partiellement l</w:t>
      </w:r>
      <w:r w:rsidR="00E763F3">
        <w:t>’</w:t>
      </w:r>
      <w:r w:rsidR="00DE3B51" w:rsidRPr="00DE3B51">
        <w:t>organisme contre le virus de la grippe.</w:t>
      </w:r>
    </w:p>
    <w:p w:rsidR="00DE3B51" w:rsidRPr="00DE3B51" w:rsidRDefault="00DE3B51" w:rsidP="005A1AEA">
      <w:pPr>
        <w:pStyle w:val="TEnumpuce"/>
      </w:pPr>
      <w:r w:rsidRPr="00DE3B51">
        <w:t>Si on injecte le virus de la grippe à des souris dépourvues de thymus, auxquelles on additionne des lymph</w:t>
      </w:r>
      <w:r w:rsidRPr="00DE3B51">
        <w:t>o</w:t>
      </w:r>
      <w:r w:rsidRPr="00DE3B51">
        <w:t>cytes</w:t>
      </w:r>
      <w:r w:rsidR="005A1AEA">
        <w:t> </w:t>
      </w:r>
      <w:r w:rsidRPr="00DE3B51">
        <w:t>T4 et</w:t>
      </w:r>
      <w:r w:rsidR="005A1AEA">
        <w:t> </w:t>
      </w:r>
      <w:r w:rsidRPr="00DE3B51">
        <w:t>T8, on observe la disparition du virus de la grippe du sang des souris.</w:t>
      </w:r>
    </w:p>
    <w:p w:rsidR="00DE3B51" w:rsidRPr="00DE3B51" w:rsidRDefault="005A1AEA" w:rsidP="005A1AEA">
      <w:pPr>
        <w:pStyle w:val="TTextecourant"/>
      </w:pPr>
      <w:r>
        <w:rPr>
          <w:rFonts w:eastAsia="Wingdings"/>
        </w:rPr>
        <w:t>→</w:t>
      </w:r>
      <w:r w:rsidR="00DE3B51" w:rsidRPr="00DE3B51">
        <w:t xml:space="preserve"> Le virus de la grippe est donc détruit grâce à l</w:t>
      </w:r>
      <w:r w:rsidR="00E763F3">
        <w:t>’</w:t>
      </w:r>
      <w:r w:rsidR="00DE3B51" w:rsidRPr="00DE3B51">
        <w:t>intervention des lymphocytes</w:t>
      </w:r>
      <w:r>
        <w:t> </w:t>
      </w:r>
      <w:r w:rsidR="00DE3B51" w:rsidRPr="00DE3B51">
        <w:t>T4 et</w:t>
      </w:r>
      <w:r>
        <w:t> </w:t>
      </w:r>
      <w:r w:rsidR="00DE3B51" w:rsidRPr="00DE3B51">
        <w:t>T8.</w:t>
      </w:r>
    </w:p>
    <w:p w:rsidR="00DE3B51" w:rsidRPr="00DE3B51" w:rsidRDefault="00DE3B51" w:rsidP="005A1AEA">
      <w:pPr>
        <w:pStyle w:val="TTextecourant"/>
      </w:pPr>
      <w:r w:rsidRPr="00DE3B51">
        <w:t xml:space="preserve">Il existe donc une coopération cellulaire entre les </w:t>
      </w:r>
      <w:r w:rsidR="005A1AEA">
        <w:t>l</w:t>
      </w:r>
      <w:r w:rsidRPr="00DE3B51">
        <w:t>ymphocytes</w:t>
      </w:r>
      <w:r w:rsidR="005A1AEA">
        <w:t> </w:t>
      </w:r>
      <w:r w:rsidRPr="00DE3B51">
        <w:t>T4 et</w:t>
      </w:r>
      <w:r w:rsidR="005A1AEA">
        <w:t> </w:t>
      </w:r>
      <w:r w:rsidRPr="00DE3B51">
        <w:t>T8 pour défendre l</w:t>
      </w:r>
      <w:r w:rsidR="00E763F3">
        <w:t>’</w:t>
      </w:r>
      <w:r w:rsidRPr="00DE3B51">
        <w:t>organisme contre le virus de la grippe.</w:t>
      </w:r>
    </w:p>
    <w:p w:rsidR="005A1AEA" w:rsidRDefault="00DE3B51" w:rsidP="005A1AEA">
      <w:pPr>
        <w:pStyle w:val="06Questionenonce"/>
      </w:pPr>
      <w:r w:rsidRPr="00DE3B51">
        <w:t xml:space="preserve">12. </w:t>
      </w:r>
      <w:r w:rsidR="005A1AEA">
        <w:t>Le document 5 montre la manière dont les cellules immunitaires intervenant dans cette protection agissent. À partir de l’analyse du document 5, déduire le type d’immunité spécifique dont il s’agit.</w:t>
      </w:r>
    </w:p>
    <w:p w:rsidR="00DE3B51" w:rsidRPr="00DE3B51" w:rsidRDefault="00DE3B51" w:rsidP="005A1AEA">
      <w:pPr>
        <w:pStyle w:val="TTextecourant"/>
      </w:pPr>
      <w:r w:rsidRPr="00DE3B51">
        <w:t>On observe une reconnaissance entre la cellule infectée par le virus de la grippe et le lymphocyte</w:t>
      </w:r>
      <w:r w:rsidR="005A1AEA">
        <w:t> </w:t>
      </w:r>
      <w:r w:rsidRPr="00DE3B51">
        <w:t>T8. Puis après un certain temps, la cellule cible est détruite</w:t>
      </w:r>
    </w:p>
    <w:p w:rsidR="00DE3B51" w:rsidRPr="00DE3B51" w:rsidRDefault="00DE3B51" w:rsidP="005A1AEA">
      <w:pPr>
        <w:pStyle w:val="TTextecourant"/>
      </w:pPr>
      <w:r w:rsidRPr="00DE3B51">
        <w:t>Il s</w:t>
      </w:r>
      <w:r w:rsidR="00E763F3">
        <w:t>’</w:t>
      </w:r>
      <w:r w:rsidRPr="00DE3B51">
        <w:t>agit donc d</w:t>
      </w:r>
      <w:r w:rsidR="00E763F3">
        <w:t>’</w:t>
      </w:r>
      <w:r w:rsidRPr="00DE3B51">
        <w:t>une immunité à médiation cellulaire car le lymphocyte</w:t>
      </w:r>
      <w:r w:rsidR="005A1AEA">
        <w:t> </w:t>
      </w:r>
      <w:r w:rsidRPr="00DE3B51">
        <w:t>T8 détruit directement la cellule infectée par le virus.</w:t>
      </w:r>
    </w:p>
    <w:p w:rsidR="005A1AEA" w:rsidRDefault="00DE3B51" w:rsidP="005A1AEA">
      <w:pPr>
        <w:pStyle w:val="06Questionenonce"/>
      </w:pPr>
      <w:r w:rsidRPr="00DE3B51">
        <w:t xml:space="preserve">13. </w:t>
      </w:r>
      <w:r w:rsidR="005A1AEA">
        <w:t>Annoter le document 6.</w:t>
      </w:r>
    </w:p>
    <w:p w:rsidR="00DE3B51" w:rsidRPr="00DE3B51" w:rsidRDefault="00DE3B51" w:rsidP="005A1AEA">
      <w:pPr>
        <w:pStyle w:val="TTextecourant"/>
      </w:pPr>
      <w:proofErr w:type="gramStart"/>
      <w:r w:rsidRPr="00DE3B51">
        <w:t>cellule</w:t>
      </w:r>
      <w:proofErr w:type="gramEnd"/>
      <w:r w:rsidRPr="00DE3B51">
        <w:t xml:space="preserve"> 1</w:t>
      </w:r>
      <w:r w:rsidR="005A1AEA">
        <w:t> :</w:t>
      </w:r>
      <w:r w:rsidRPr="00DE3B51">
        <w:t xml:space="preserve"> macrophage ou cellule dendritique jouant le rôle de cellule présentatrice d</w:t>
      </w:r>
      <w:r w:rsidR="00E763F3">
        <w:t>’</w:t>
      </w:r>
      <w:r w:rsidRPr="00DE3B51">
        <w:t>antigène</w:t>
      </w:r>
    </w:p>
    <w:p w:rsidR="00DE3B51" w:rsidRPr="00DE3B51" w:rsidRDefault="00DE3B51" w:rsidP="005A1AEA">
      <w:pPr>
        <w:pStyle w:val="TTextecourant"/>
      </w:pPr>
      <w:proofErr w:type="gramStart"/>
      <w:r w:rsidRPr="00DE3B51">
        <w:t>cellule</w:t>
      </w:r>
      <w:proofErr w:type="gramEnd"/>
      <w:r w:rsidRPr="00DE3B51">
        <w:t xml:space="preserve"> 2</w:t>
      </w:r>
      <w:r w:rsidR="005A1AEA">
        <w:t> :</w:t>
      </w:r>
      <w:r w:rsidRPr="00DE3B51">
        <w:t xml:space="preserve"> lymphocyte</w:t>
      </w:r>
      <w:r w:rsidR="005A1AEA">
        <w:t> </w:t>
      </w:r>
      <w:r w:rsidRPr="00DE3B51">
        <w:t>T4</w:t>
      </w:r>
    </w:p>
    <w:p w:rsidR="00DE3B51" w:rsidRPr="00DE3B51" w:rsidRDefault="005A1AEA" w:rsidP="005A1AEA">
      <w:pPr>
        <w:pStyle w:val="TTextecourant"/>
      </w:pPr>
      <w:proofErr w:type="gramStart"/>
      <w:r>
        <w:t>c</w:t>
      </w:r>
      <w:r w:rsidR="00DE3B51" w:rsidRPr="00DE3B51">
        <w:t>ellule</w:t>
      </w:r>
      <w:proofErr w:type="gramEnd"/>
      <w:r w:rsidR="00DE3B51" w:rsidRPr="00DE3B51">
        <w:t xml:space="preserve"> 3</w:t>
      </w:r>
      <w:r>
        <w:t> :</w:t>
      </w:r>
      <w:r w:rsidR="00DE3B51" w:rsidRPr="00DE3B51">
        <w:t xml:space="preserve"> lymphocyte</w:t>
      </w:r>
      <w:r>
        <w:t> </w:t>
      </w:r>
      <w:r w:rsidR="00DE3B51" w:rsidRPr="00DE3B51">
        <w:t>B</w:t>
      </w:r>
    </w:p>
    <w:p w:rsidR="00DE3B51" w:rsidRPr="00DE3B51" w:rsidRDefault="00DE3B51" w:rsidP="005A1AEA">
      <w:pPr>
        <w:pStyle w:val="TTextecourant"/>
      </w:pPr>
      <w:proofErr w:type="gramStart"/>
      <w:r w:rsidRPr="00DE3B51">
        <w:t>cellule</w:t>
      </w:r>
      <w:proofErr w:type="gramEnd"/>
      <w:r w:rsidRPr="00DE3B51">
        <w:t xml:space="preserve"> 4</w:t>
      </w:r>
      <w:r w:rsidR="005A1AEA">
        <w:t> :</w:t>
      </w:r>
      <w:r w:rsidRPr="00DE3B51">
        <w:t xml:space="preserve"> plasmocyte</w:t>
      </w:r>
    </w:p>
    <w:p w:rsidR="00DE3B51" w:rsidRPr="00DE3B51" w:rsidRDefault="00DE3B51" w:rsidP="005A1AEA">
      <w:pPr>
        <w:pStyle w:val="TTextecourant"/>
      </w:pPr>
      <w:proofErr w:type="gramStart"/>
      <w:r w:rsidRPr="00DE3B51">
        <w:t>cellule</w:t>
      </w:r>
      <w:proofErr w:type="gramEnd"/>
      <w:r w:rsidRPr="00DE3B51">
        <w:t xml:space="preserve"> 5</w:t>
      </w:r>
      <w:r w:rsidR="005A1AEA">
        <w:t> :</w:t>
      </w:r>
      <w:r w:rsidRPr="00DE3B51">
        <w:t xml:space="preserve"> lymphocyte</w:t>
      </w:r>
      <w:r w:rsidR="005A1AEA">
        <w:t> </w:t>
      </w:r>
      <w:r w:rsidRPr="00DE3B51">
        <w:t>T8</w:t>
      </w:r>
    </w:p>
    <w:p w:rsidR="00DE3B51" w:rsidRPr="00DE3B51" w:rsidRDefault="00DE3B51" w:rsidP="005A1AEA">
      <w:pPr>
        <w:pStyle w:val="TTextecourant"/>
      </w:pPr>
      <w:proofErr w:type="gramStart"/>
      <w:r w:rsidRPr="00DE3B51">
        <w:t>molécule</w:t>
      </w:r>
      <w:proofErr w:type="gramEnd"/>
      <w:r w:rsidRPr="00DE3B51">
        <w:t xml:space="preserve"> 1</w:t>
      </w:r>
      <w:r w:rsidR="00376F9F">
        <w:t> :</w:t>
      </w:r>
      <w:r w:rsidRPr="00DE3B51">
        <w:t xml:space="preserve"> interleukine</w:t>
      </w:r>
      <w:r w:rsidR="005A1AEA">
        <w:t> </w:t>
      </w:r>
      <w:r w:rsidRPr="00DE3B51">
        <w:t>2</w:t>
      </w:r>
    </w:p>
    <w:p w:rsidR="00DE3B51" w:rsidRPr="00DE3B51" w:rsidRDefault="00DE3B51" w:rsidP="005A1AEA">
      <w:pPr>
        <w:pStyle w:val="TTextecourant"/>
      </w:pPr>
      <w:proofErr w:type="gramStart"/>
      <w:r w:rsidRPr="00DE3B51">
        <w:t>molécule</w:t>
      </w:r>
      <w:proofErr w:type="gramEnd"/>
      <w:r w:rsidRPr="00DE3B51">
        <w:t xml:space="preserve"> 2</w:t>
      </w:r>
      <w:r w:rsidR="00376F9F">
        <w:t> :</w:t>
      </w:r>
      <w:r w:rsidRPr="00DE3B51">
        <w:t xml:space="preserve"> anticorps</w:t>
      </w:r>
    </w:p>
    <w:p w:rsidR="00DE3B51" w:rsidRPr="00DE3B51" w:rsidRDefault="00DE3B51" w:rsidP="005A1AEA">
      <w:pPr>
        <w:pStyle w:val="TTextecourant"/>
      </w:pPr>
      <w:proofErr w:type="gramStart"/>
      <w:r w:rsidRPr="00DE3B51">
        <w:t>phénomène</w:t>
      </w:r>
      <w:proofErr w:type="gramEnd"/>
      <w:r w:rsidRPr="00DE3B51">
        <w:t xml:space="preserve"> 1</w:t>
      </w:r>
      <w:r w:rsidR="005A1AEA">
        <w:t> :</w:t>
      </w:r>
      <w:r w:rsidRPr="00DE3B51">
        <w:t xml:space="preserve"> phagocytose</w:t>
      </w:r>
    </w:p>
    <w:p w:rsidR="00DE3B51" w:rsidRPr="00DE3B51" w:rsidRDefault="00DE3B51" w:rsidP="005A1AEA">
      <w:pPr>
        <w:pStyle w:val="TTextecourant"/>
      </w:pPr>
      <w:proofErr w:type="gramStart"/>
      <w:r w:rsidRPr="00DE3B51">
        <w:t>phénomène</w:t>
      </w:r>
      <w:proofErr w:type="gramEnd"/>
      <w:r w:rsidRPr="00DE3B51">
        <w:t xml:space="preserve"> 2</w:t>
      </w:r>
      <w:r w:rsidR="005A1AEA">
        <w:t> :</w:t>
      </w:r>
      <w:r w:rsidRPr="00DE3B51">
        <w:t xml:space="preserve"> présentation de l</w:t>
      </w:r>
      <w:r w:rsidR="00E763F3">
        <w:t>’</w:t>
      </w:r>
      <w:r w:rsidRPr="00DE3B51">
        <w:t>antigène</w:t>
      </w:r>
    </w:p>
    <w:p w:rsidR="00DE3B51" w:rsidRPr="00DE3B51" w:rsidRDefault="00DE3B51" w:rsidP="005A1AEA">
      <w:pPr>
        <w:pStyle w:val="TTextecourant"/>
      </w:pPr>
      <w:proofErr w:type="gramStart"/>
      <w:r w:rsidRPr="00DE3B51">
        <w:t>phénomène</w:t>
      </w:r>
      <w:proofErr w:type="gramEnd"/>
      <w:r w:rsidRPr="00DE3B51">
        <w:t xml:space="preserve"> 3</w:t>
      </w:r>
      <w:r w:rsidR="005A1AEA">
        <w:t> :</w:t>
      </w:r>
      <w:r w:rsidRPr="00DE3B51">
        <w:t xml:space="preserve"> expansion clonale</w:t>
      </w:r>
    </w:p>
    <w:p w:rsidR="00DE3B51" w:rsidRPr="00DE3B51" w:rsidRDefault="005A1AEA" w:rsidP="005A1AEA">
      <w:pPr>
        <w:pStyle w:val="TTextecourant"/>
      </w:pPr>
      <w:proofErr w:type="gramStart"/>
      <w:r>
        <w:t>p</w:t>
      </w:r>
      <w:r w:rsidR="00DE3B51" w:rsidRPr="00DE3B51">
        <w:t>hénomène</w:t>
      </w:r>
      <w:proofErr w:type="gramEnd"/>
      <w:r w:rsidR="00DE3B51" w:rsidRPr="00DE3B51">
        <w:t xml:space="preserve"> 4</w:t>
      </w:r>
      <w:r>
        <w:t> :</w:t>
      </w:r>
      <w:r w:rsidR="00DE3B51" w:rsidRPr="00DE3B51">
        <w:t xml:space="preserve"> différenciation cellulaire</w:t>
      </w:r>
    </w:p>
    <w:p w:rsidR="00DE3B51" w:rsidRPr="00DE3B51" w:rsidRDefault="00DE3B51" w:rsidP="005A1AEA">
      <w:pPr>
        <w:pStyle w:val="TTextecourant"/>
      </w:pPr>
      <w:proofErr w:type="gramStart"/>
      <w:r w:rsidRPr="00DE3B51">
        <w:t>phénomène</w:t>
      </w:r>
      <w:proofErr w:type="gramEnd"/>
      <w:r w:rsidRPr="00DE3B51">
        <w:t xml:space="preserve"> 5</w:t>
      </w:r>
      <w:r w:rsidR="005A1AEA">
        <w:t> :</w:t>
      </w:r>
      <w:r w:rsidRPr="00DE3B51">
        <w:t xml:space="preserve"> formation d</w:t>
      </w:r>
      <w:r w:rsidR="00E763F3">
        <w:t>’</w:t>
      </w:r>
      <w:r w:rsidRPr="00DE3B51">
        <w:t>un complexe immun</w:t>
      </w:r>
    </w:p>
    <w:p w:rsidR="005A1AEA" w:rsidRDefault="00DE3B51" w:rsidP="005A1AEA">
      <w:pPr>
        <w:pStyle w:val="06Questionenonce"/>
      </w:pPr>
      <w:r w:rsidRPr="00DE3B51">
        <w:t xml:space="preserve">14. </w:t>
      </w:r>
      <w:r w:rsidR="005A1AEA">
        <w:t>Expliquer succinctement la nécessité de se faire vacciner chaque année contre la grippe.</w:t>
      </w:r>
    </w:p>
    <w:p w:rsidR="00DE3B51" w:rsidRPr="00DE3B51" w:rsidRDefault="00DE3B51" w:rsidP="005A1AEA">
      <w:pPr>
        <w:pStyle w:val="TTextecourant"/>
      </w:pPr>
      <w:r w:rsidRPr="00DE3B51">
        <w:t>Il est indispensable de se faire vacciner chaque année du fait de la variabilité du virus. En effet l</w:t>
      </w:r>
      <w:r w:rsidR="00E763F3">
        <w:t>’</w:t>
      </w:r>
      <w:proofErr w:type="spellStart"/>
      <w:r w:rsidRPr="00DE3B51">
        <w:t>hémaglutinine</w:t>
      </w:r>
      <w:proofErr w:type="spellEnd"/>
      <w:r w:rsidRPr="00DE3B51">
        <w:t xml:space="preserve"> est </w:t>
      </w:r>
      <w:r w:rsidRPr="00DE3B51">
        <w:lastRenderedPageBreak/>
        <w:t>une protéine d</w:t>
      </w:r>
      <w:r w:rsidR="00E763F3">
        <w:t>’</w:t>
      </w:r>
      <w:r w:rsidRPr="00DE3B51">
        <w:t>enveloppe qui subit de nombreuses mutations (mutation par glissement génétique). De ce fait les défenses immunitaires développées vis-vis d</w:t>
      </w:r>
      <w:r w:rsidR="00E763F3">
        <w:t>’</w:t>
      </w:r>
      <w:r w:rsidRPr="00DE3B51">
        <w:t>un type d</w:t>
      </w:r>
      <w:r w:rsidR="00E763F3">
        <w:t>’</w:t>
      </w:r>
      <w:r w:rsidRPr="00DE3B51">
        <w:t>hémagglutinine ne sont plus efficaces après mutation.</w:t>
      </w:r>
    </w:p>
    <w:p w:rsidR="00DE3B51" w:rsidRPr="00DE3B51" w:rsidRDefault="00DE3B51" w:rsidP="005A1AEA">
      <w:pPr>
        <w:pStyle w:val="04Exercicestitre"/>
      </w:pPr>
      <w:r w:rsidRPr="00DE3B51">
        <w:t>2</w:t>
      </w:r>
      <w:r w:rsidR="005A1AEA">
        <w:t>. D</w:t>
      </w:r>
      <w:r w:rsidRPr="00DE3B51">
        <w:t>igestion de l</w:t>
      </w:r>
      <w:r w:rsidR="00E763F3">
        <w:t>’</w:t>
      </w:r>
      <w:r w:rsidRPr="00DE3B51">
        <w:t>œuf et immunité</w:t>
      </w:r>
    </w:p>
    <w:p w:rsidR="0090161B" w:rsidRDefault="00DE3B51" w:rsidP="0090161B">
      <w:pPr>
        <w:pStyle w:val="06Questionenonce"/>
      </w:pPr>
      <w:r w:rsidRPr="00DE3B51">
        <w:t xml:space="preserve">1. </w:t>
      </w:r>
      <w:r w:rsidR="0090161B">
        <w:t>Analyser chaque expérience du document 1 et conclure en précisant les conditions nécessaires à la digestion complète du blanc d’œuf.</w:t>
      </w:r>
    </w:p>
    <w:p w:rsidR="00DE3B51" w:rsidRPr="00DE3B51" w:rsidRDefault="00DE3B51" w:rsidP="0090161B">
      <w:pPr>
        <w:pStyle w:val="TEnumpuce"/>
      </w:pPr>
      <w:r w:rsidRPr="00DE3B51">
        <w:rPr>
          <w:rFonts w:eastAsia="Wingdings"/>
        </w:rPr>
        <w:t>Tube 1</w:t>
      </w:r>
      <w:r w:rsidR="00376F9F">
        <w:rPr>
          <w:rFonts w:eastAsia="Wingdings"/>
        </w:rPr>
        <w:t> :</w:t>
      </w:r>
      <w:r w:rsidRPr="00DE3B51">
        <w:rPr>
          <w:rFonts w:eastAsia="Wingdings"/>
        </w:rPr>
        <w:t xml:space="preserve"> </w:t>
      </w:r>
      <w:r w:rsidRPr="00DE3B51">
        <w:t>Au blanc d</w:t>
      </w:r>
      <w:r w:rsidR="00E763F3">
        <w:t>’</w:t>
      </w:r>
      <w:r w:rsidRPr="00DE3B51">
        <w:t>œuf, on ajoute des extraits pancréatiques, et on place le tout à 37°C et pH basique. Après 30 min le test du Biuret donne une coloration bleue.</w:t>
      </w:r>
    </w:p>
    <w:p w:rsidR="00DE3B51" w:rsidRPr="00DE3B51" w:rsidRDefault="0090161B" w:rsidP="0090161B">
      <w:pPr>
        <w:pStyle w:val="TTextecourant"/>
      </w:pPr>
      <w:r>
        <w:rPr>
          <w:rFonts w:eastAsia="Wingdings"/>
        </w:rPr>
        <w:t xml:space="preserve">→ </w:t>
      </w:r>
      <w:r w:rsidR="00DE3B51" w:rsidRPr="00DE3B51">
        <w:t>Il n</w:t>
      </w:r>
      <w:r w:rsidR="00E763F3">
        <w:t>’</w:t>
      </w:r>
      <w:r w:rsidR="00DE3B51" w:rsidRPr="00DE3B51">
        <w:t>y a donc plus de protéines dans le tube. Le blanc d</w:t>
      </w:r>
      <w:r w:rsidR="00E763F3">
        <w:t>’</w:t>
      </w:r>
      <w:r w:rsidR="00DE3B51" w:rsidRPr="00DE3B51">
        <w:t>œuf a été hydrolysé en acides aminés par l</w:t>
      </w:r>
      <w:r w:rsidR="00E763F3">
        <w:t>’</w:t>
      </w:r>
      <w:r w:rsidR="00DE3B51" w:rsidRPr="00DE3B51">
        <w:t>extrait pa</w:t>
      </w:r>
      <w:r w:rsidR="00DE3B51" w:rsidRPr="00DE3B51">
        <w:t>n</w:t>
      </w:r>
      <w:r w:rsidR="00DE3B51" w:rsidRPr="00DE3B51">
        <w:t>créatique à pH basique et 37°C. C</w:t>
      </w:r>
      <w:r w:rsidR="00E763F3">
        <w:t>’</w:t>
      </w:r>
      <w:r w:rsidR="00DE3B51" w:rsidRPr="00DE3B51">
        <w:t>est le tube témoin.</w:t>
      </w:r>
    </w:p>
    <w:p w:rsidR="00DE3B51" w:rsidRPr="00DE3B51" w:rsidRDefault="00DE3B51" w:rsidP="0090161B">
      <w:pPr>
        <w:pStyle w:val="TEnumpuce"/>
      </w:pPr>
      <w:r w:rsidRPr="00DE3B51">
        <w:rPr>
          <w:rFonts w:eastAsia="Wingdings"/>
        </w:rPr>
        <w:t>Tube 2</w:t>
      </w:r>
      <w:r w:rsidR="00376F9F">
        <w:rPr>
          <w:rFonts w:eastAsia="Wingdings"/>
        </w:rPr>
        <w:t> :</w:t>
      </w:r>
      <w:r w:rsidRPr="00DE3B51">
        <w:rPr>
          <w:rFonts w:eastAsia="Wingdings"/>
        </w:rPr>
        <w:t xml:space="preserve"> </w:t>
      </w:r>
      <w:r w:rsidRPr="00DE3B51">
        <w:t>Au blanc d</w:t>
      </w:r>
      <w:r w:rsidR="00E763F3">
        <w:t>’</w:t>
      </w:r>
      <w:r w:rsidRPr="00DE3B51">
        <w:t>œuf, on ajoute des extraits pancréatiques, et on place le tout à 0°C et pH basique. Après 30</w:t>
      </w:r>
      <w:r w:rsidR="0090161B">
        <w:t> </w:t>
      </w:r>
      <w:r w:rsidRPr="00DE3B51">
        <w:t>min le test du Biuret donne une coloration violette.</w:t>
      </w:r>
    </w:p>
    <w:p w:rsidR="00DE3B51" w:rsidRPr="00DE3B51" w:rsidRDefault="0090161B" w:rsidP="0090161B">
      <w:pPr>
        <w:pStyle w:val="TTextecourant"/>
      </w:pPr>
      <w:r>
        <w:rPr>
          <w:rFonts w:eastAsia="Wingdings"/>
        </w:rPr>
        <w:t xml:space="preserve">→ </w:t>
      </w:r>
      <w:r w:rsidR="00DE3B51" w:rsidRPr="00DE3B51">
        <w:t>Il y a donc des protéines dans le tube. Le blanc d</w:t>
      </w:r>
      <w:r w:rsidR="00E763F3">
        <w:t>’</w:t>
      </w:r>
      <w:r w:rsidR="00DE3B51" w:rsidRPr="00DE3B51">
        <w:t>œuf n</w:t>
      </w:r>
      <w:r w:rsidR="00E763F3">
        <w:t>’</w:t>
      </w:r>
      <w:r w:rsidR="00DE3B51" w:rsidRPr="00DE3B51">
        <w:t>a pas été hydrolysé en acides aminés par l</w:t>
      </w:r>
      <w:r w:rsidR="00E763F3">
        <w:t>’</w:t>
      </w:r>
      <w:r w:rsidR="00DE3B51" w:rsidRPr="00DE3B51">
        <w:t>extrait pa</w:t>
      </w:r>
      <w:r w:rsidR="00DE3B51" w:rsidRPr="00DE3B51">
        <w:t>n</w:t>
      </w:r>
      <w:r w:rsidR="00DE3B51" w:rsidRPr="00DE3B51">
        <w:t>créatique, à pH basique, car la température est trop faible.</w:t>
      </w:r>
    </w:p>
    <w:p w:rsidR="00DE3B51" w:rsidRPr="00DE3B51" w:rsidRDefault="00DE3B51" w:rsidP="0090161B">
      <w:pPr>
        <w:pStyle w:val="TEnumpuce"/>
      </w:pPr>
      <w:r w:rsidRPr="00DE3B51">
        <w:rPr>
          <w:rFonts w:eastAsia="Wingdings"/>
        </w:rPr>
        <w:t>Tube 3</w:t>
      </w:r>
      <w:r w:rsidR="00376F9F">
        <w:rPr>
          <w:rFonts w:eastAsia="Wingdings"/>
        </w:rPr>
        <w:t> :</w:t>
      </w:r>
      <w:r w:rsidRPr="00DE3B51">
        <w:rPr>
          <w:rFonts w:eastAsia="Wingdings"/>
        </w:rPr>
        <w:t xml:space="preserve"> </w:t>
      </w:r>
      <w:r w:rsidRPr="00DE3B51">
        <w:t>Au blanc d</w:t>
      </w:r>
      <w:r w:rsidR="00E763F3">
        <w:t>’</w:t>
      </w:r>
      <w:r w:rsidRPr="00DE3B51">
        <w:t>œuf, on ajoute des extraits pancréatiques, et on place le tout à 80°C et pH basique. Après 30</w:t>
      </w:r>
      <w:r w:rsidR="0090161B">
        <w:t> </w:t>
      </w:r>
      <w:r w:rsidRPr="00DE3B51">
        <w:t>min le test du Biuret donne une coloration violette.</w:t>
      </w:r>
    </w:p>
    <w:p w:rsidR="00DE3B51" w:rsidRPr="00DE3B51" w:rsidRDefault="0090161B" w:rsidP="0090161B">
      <w:pPr>
        <w:pStyle w:val="TTextecourant"/>
      </w:pPr>
      <w:r>
        <w:rPr>
          <w:rFonts w:eastAsia="Wingdings"/>
        </w:rPr>
        <w:t xml:space="preserve">→ </w:t>
      </w:r>
      <w:r w:rsidR="00DE3B51" w:rsidRPr="00DE3B51">
        <w:t>Il y a donc des protéines dans le tube. Le blanc d</w:t>
      </w:r>
      <w:r w:rsidR="00E763F3">
        <w:t>’</w:t>
      </w:r>
      <w:r w:rsidR="00DE3B51" w:rsidRPr="00DE3B51">
        <w:t>œuf n</w:t>
      </w:r>
      <w:r w:rsidR="00E763F3">
        <w:t>’</w:t>
      </w:r>
      <w:r w:rsidR="00DE3B51" w:rsidRPr="00DE3B51">
        <w:t>a pas été hydrolysé en acides aminés par l</w:t>
      </w:r>
      <w:r w:rsidR="00E763F3">
        <w:t>’</w:t>
      </w:r>
      <w:r w:rsidR="00DE3B51" w:rsidRPr="00DE3B51">
        <w:t>extrait pa</w:t>
      </w:r>
      <w:r w:rsidR="00DE3B51" w:rsidRPr="00DE3B51">
        <w:t>n</w:t>
      </w:r>
      <w:r w:rsidR="00DE3B51" w:rsidRPr="00DE3B51">
        <w:t>créatique, à pH basique, car la température est trop élevée.</w:t>
      </w:r>
    </w:p>
    <w:p w:rsidR="00DE3B51" w:rsidRPr="00DE3B51" w:rsidRDefault="00DE3B51" w:rsidP="0090161B">
      <w:pPr>
        <w:pStyle w:val="TEnumpuce"/>
      </w:pPr>
      <w:r w:rsidRPr="00DE3B51">
        <w:rPr>
          <w:rFonts w:eastAsia="Wingdings"/>
        </w:rPr>
        <w:t>Tube 4</w:t>
      </w:r>
      <w:r w:rsidR="00376F9F">
        <w:rPr>
          <w:rFonts w:eastAsia="Wingdings"/>
        </w:rPr>
        <w:t> :</w:t>
      </w:r>
      <w:r w:rsidRPr="00DE3B51">
        <w:rPr>
          <w:rFonts w:eastAsia="Wingdings"/>
        </w:rPr>
        <w:t xml:space="preserve"> </w:t>
      </w:r>
      <w:r w:rsidRPr="00DE3B51">
        <w:t>Au blanc d</w:t>
      </w:r>
      <w:r w:rsidR="00E763F3">
        <w:t>’</w:t>
      </w:r>
      <w:r w:rsidRPr="00DE3B51">
        <w:t>œuf, on ajoute des extraits pancréatiques, et on place le tout à 80°C et pH acide. Après 30</w:t>
      </w:r>
      <w:r w:rsidR="0090161B">
        <w:t> </w:t>
      </w:r>
      <w:r w:rsidRPr="00DE3B51">
        <w:t>min le test du Biuret donne une coloration violette.</w:t>
      </w:r>
    </w:p>
    <w:p w:rsidR="00DE3B51" w:rsidRPr="00DE3B51" w:rsidRDefault="0090161B" w:rsidP="0090161B">
      <w:pPr>
        <w:pStyle w:val="TTextecourant"/>
      </w:pPr>
      <w:r>
        <w:rPr>
          <w:rFonts w:eastAsia="Wingdings"/>
        </w:rPr>
        <w:t xml:space="preserve">→ </w:t>
      </w:r>
      <w:r w:rsidR="00DE3B51" w:rsidRPr="00DE3B51">
        <w:t>Il y a donc des protéines dans le tube. Le blanc d</w:t>
      </w:r>
      <w:r w:rsidR="00E763F3">
        <w:t>’</w:t>
      </w:r>
      <w:r w:rsidR="00DE3B51" w:rsidRPr="00DE3B51">
        <w:t>œuf n</w:t>
      </w:r>
      <w:r w:rsidR="00E763F3">
        <w:t>’</w:t>
      </w:r>
      <w:r w:rsidR="00DE3B51" w:rsidRPr="00DE3B51">
        <w:t>a pas été hydrolysé en acides aminés par l</w:t>
      </w:r>
      <w:r w:rsidR="00E763F3">
        <w:t>’</w:t>
      </w:r>
      <w:r w:rsidR="00DE3B51" w:rsidRPr="00DE3B51">
        <w:t>extrait pa</w:t>
      </w:r>
      <w:r w:rsidR="00DE3B51" w:rsidRPr="00DE3B51">
        <w:t>n</w:t>
      </w:r>
      <w:r w:rsidR="00DE3B51" w:rsidRPr="00DE3B51">
        <w:t>créatique, à 37°C, car le pH est trop faible.</w:t>
      </w:r>
    </w:p>
    <w:p w:rsidR="00DE3B51" w:rsidRPr="00DE3B51" w:rsidRDefault="00DE3B51" w:rsidP="0090161B">
      <w:pPr>
        <w:pStyle w:val="TTextecourant"/>
      </w:pPr>
      <w:r w:rsidRPr="0090161B">
        <w:rPr>
          <w:rStyle w:val="b"/>
        </w:rPr>
        <w:t>Conclusion</w:t>
      </w:r>
      <w:r w:rsidR="00376F9F">
        <w:t> :</w:t>
      </w:r>
      <w:r w:rsidRPr="00DE3B51">
        <w:t xml:space="preserve"> L</w:t>
      </w:r>
      <w:r w:rsidR="00E763F3">
        <w:t>’</w:t>
      </w:r>
      <w:r w:rsidRPr="00DE3B51">
        <w:t>extrait pancréatique contient des enzymes capables d</w:t>
      </w:r>
      <w:r w:rsidR="00E763F3">
        <w:t>’</w:t>
      </w:r>
      <w:r w:rsidRPr="00DE3B51">
        <w:t>hydrolyser le blanc d</w:t>
      </w:r>
      <w:r w:rsidR="00E763F3">
        <w:t>’</w:t>
      </w:r>
      <w:r w:rsidRPr="00DE3B51">
        <w:t>œuf en acides aminés</w:t>
      </w:r>
      <w:r w:rsidR="00376F9F">
        <w:t> :</w:t>
      </w:r>
      <w:r w:rsidRPr="00DE3B51">
        <w:t xml:space="preserve"> il s</w:t>
      </w:r>
      <w:r w:rsidR="00E763F3">
        <w:t>’</w:t>
      </w:r>
      <w:r w:rsidRPr="00DE3B51">
        <w:t>agit de protéases. Les conditions optimales de fonctionnement de ces enzymes sont</w:t>
      </w:r>
      <w:r w:rsidR="00376F9F">
        <w:t> :</w:t>
      </w:r>
      <w:r w:rsidRPr="00DE3B51">
        <w:t xml:space="preserve"> 37°C et pH basique, c</w:t>
      </w:r>
      <w:r w:rsidR="00E763F3">
        <w:t>’</w:t>
      </w:r>
      <w:r w:rsidRPr="00DE3B51">
        <w:t>est-à-dire les conditions régnant dans le duodénum.</w:t>
      </w:r>
    </w:p>
    <w:p w:rsidR="00DE3B51" w:rsidRPr="00DE3B51" w:rsidRDefault="00DE3B51" w:rsidP="0090161B">
      <w:pPr>
        <w:pStyle w:val="06Questionenonce"/>
      </w:pPr>
      <w:r w:rsidRPr="00DE3B51">
        <w:t>2.</w:t>
      </w:r>
      <w:r w:rsidR="0090161B">
        <w:t xml:space="preserve"> La digestion de l’</w:t>
      </w:r>
      <w:proofErr w:type="spellStart"/>
      <w:r w:rsidR="0090161B">
        <w:t>oeuf</w:t>
      </w:r>
      <w:proofErr w:type="spellEnd"/>
      <w:r w:rsidR="0090161B">
        <w:t xml:space="preserve"> fait intervenir deux catégories d’enzymes : des protéases et des lipases. Préciser pour ces enzymes : leur origine, leur substrat et les produits de la réaction.</w:t>
      </w:r>
    </w:p>
    <w:tbl>
      <w:tblPr>
        <w:tblW w:w="8849" w:type="dxa"/>
        <w:tblInd w:w="1063" w:type="dxa"/>
        <w:tblLayout w:type="fixed"/>
        <w:tblCellMar>
          <w:left w:w="10" w:type="dxa"/>
          <w:right w:w="10" w:type="dxa"/>
        </w:tblCellMar>
        <w:tblLook w:val="04A0" w:firstRow="1" w:lastRow="0" w:firstColumn="1" w:lastColumn="0" w:noHBand="0" w:noVBand="1"/>
      </w:tblPr>
      <w:tblGrid>
        <w:gridCol w:w="2415"/>
        <w:gridCol w:w="3217"/>
        <w:gridCol w:w="3217"/>
      </w:tblGrid>
      <w:tr w:rsidR="00DE3B51" w:rsidRPr="00DE3B51" w:rsidTr="0090161B">
        <w:tc>
          <w:tcPr>
            <w:tcW w:w="2415"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tetiere"/>
            </w:pPr>
            <w:r w:rsidRPr="00DE3B51">
              <w:t>Enzymes</w:t>
            </w:r>
          </w:p>
        </w:tc>
        <w:tc>
          <w:tcPr>
            <w:tcW w:w="32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tetiere"/>
            </w:pPr>
            <w:r w:rsidRPr="00DE3B51">
              <w:t>Protéases</w:t>
            </w:r>
          </w:p>
        </w:tc>
        <w:tc>
          <w:tcPr>
            <w:tcW w:w="3217"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tetiere"/>
            </w:pPr>
            <w:r w:rsidRPr="00DE3B51">
              <w:t>Lipases</w:t>
            </w:r>
          </w:p>
        </w:tc>
      </w:tr>
      <w:tr w:rsidR="00DE3B51" w:rsidRPr="00DE3B51" w:rsidTr="0090161B">
        <w:tc>
          <w:tcPr>
            <w:tcW w:w="2415" w:type="dxa"/>
            <w:tcBorders>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tetiere"/>
            </w:pPr>
            <w:r w:rsidRPr="00DE3B51">
              <w:t>Origine</w:t>
            </w:r>
          </w:p>
        </w:tc>
        <w:tc>
          <w:tcPr>
            <w:tcW w:w="3217" w:type="dxa"/>
            <w:tcBorders>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courant"/>
            </w:pPr>
            <w:r w:rsidRPr="00DE3B51">
              <w:t>Cellule acineuse pancréatique (pancréas ex</w:t>
            </w:r>
            <w:r w:rsidRPr="00DE3B51">
              <w:t>o</w:t>
            </w:r>
            <w:r w:rsidRPr="00DE3B51">
              <w:t>crine)</w:t>
            </w:r>
          </w:p>
        </w:tc>
        <w:tc>
          <w:tcPr>
            <w:tcW w:w="32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courant"/>
            </w:pPr>
            <w:r w:rsidRPr="00DE3B51">
              <w:t>Cellule acineuse pancréatique (pancréas ex</w:t>
            </w:r>
            <w:r w:rsidRPr="00DE3B51">
              <w:t>o</w:t>
            </w:r>
            <w:r w:rsidRPr="00DE3B51">
              <w:t>crine)</w:t>
            </w:r>
          </w:p>
        </w:tc>
      </w:tr>
      <w:tr w:rsidR="00DE3B51" w:rsidRPr="00DE3B51" w:rsidTr="0090161B">
        <w:tc>
          <w:tcPr>
            <w:tcW w:w="2415" w:type="dxa"/>
            <w:tcBorders>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90161B" w:rsidP="0090161B">
            <w:pPr>
              <w:pStyle w:val="Tableautetiere"/>
            </w:pPr>
            <w:r>
              <w:t>S</w:t>
            </w:r>
            <w:r w:rsidR="00DE3B51" w:rsidRPr="00DE3B51">
              <w:t>ubstrat</w:t>
            </w:r>
          </w:p>
        </w:tc>
        <w:tc>
          <w:tcPr>
            <w:tcW w:w="3217" w:type="dxa"/>
            <w:tcBorders>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courant"/>
            </w:pPr>
            <w:r w:rsidRPr="00DE3B51">
              <w:t>Protéines</w:t>
            </w:r>
          </w:p>
        </w:tc>
        <w:tc>
          <w:tcPr>
            <w:tcW w:w="32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courant"/>
            </w:pPr>
            <w:r w:rsidRPr="00DE3B51">
              <w:t>Lipides</w:t>
            </w:r>
          </w:p>
        </w:tc>
      </w:tr>
      <w:tr w:rsidR="00DE3B51" w:rsidRPr="00DE3B51" w:rsidTr="0090161B">
        <w:tc>
          <w:tcPr>
            <w:tcW w:w="2415" w:type="dxa"/>
            <w:tcBorders>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tetiere"/>
            </w:pPr>
            <w:r w:rsidRPr="00DE3B51">
              <w:t>Produits de la réaction</w:t>
            </w:r>
          </w:p>
        </w:tc>
        <w:tc>
          <w:tcPr>
            <w:tcW w:w="3217" w:type="dxa"/>
            <w:tcBorders>
              <w:left w:val="single" w:sz="2" w:space="0" w:color="000000"/>
              <w:bottom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courant"/>
            </w:pPr>
            <w:r w:rsidRPr="00DE3B51">
              <w:t>Acides aminés</w:t>
            </w:r>
          </w:p>
        </w:tc>
        <w:tc>
          <w:tcPr>
            <w:tcW w:w="32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DE3B51" w:rsidRPr="00DE3B51" w:rsidRDefault="00DE3B51" w:rsidP="0090161B">
            <w:pPr>
              <w:pStyle w:val="Tableaucourant"/>
            </w:pPr>
            <w:r w:rsidRPr="00DE3B51">
              <w:t>Acides gras et glycérol</w:t>
            </w:r>
          </w:p>
        </w:tc>
      </w:tr>
    </w:tbl>
    <w:p w:rsidR="0090161B" w:rsidRDefault="00DE3B51" w:rsidP="00B50AA0">
      <w:pPr>
        <w:pStyle w:val="06Questionenonce"/>
      </w:pPr>
      <w:r w:rsidRPr="00DE3B51">
        <w:t xml:space="preserve">3. </w:t>
      </w:r>
      <w:r w:rsidR="00B50AA0">
        <w:t>L’œuf fait partie d’un groupe d’aliments particulier. Rappeler le nom de ce groupe et justifier, par rapport à sa composition, le classement de l’œuf dans ce groupe.</w:t>
      </w:r>
    </w:p>
    <w:p w:rsidR="00DE3B51" w:rsidRPr="00DE3B51" w:rsidRDefault="00DE3B51" w:rsidP="00B50AA0">
      <w:pPr>
        <w:pStyle w:val="TTextecourant"/>
      </w:pPr>
      <w:r w:rsidRPr="00DE3B51">
        <w:t>L</w:t>
      </w:r>
      <w:r w:rsidR="00E763F3">
        <w:t>’</w:t>
      </w:r>
      <w:r w:rsidRPr="00DE3B51">
        <w:t>œuf fait partie du groupe d</w:t>
      </w:r>
      <w:r w:rsidR="00E763F3">
        <w:t>’</w:t>
      </w:r>
      <w:r w:rsidRPr="00DE3B51">
        <w:t>aliments « viande, œuf, poisson ». Ce groupe comporte des aliment</w:t>
      </w:r>
      <w:r w:rsidR="0090161B">
        <w:t>s riches en pr</w:t>
      </w:r>
      <w:r w:rsidR="0090161B">
        <w:t>o</w:t>
      </w:r>
      <w:r w:rsidR="0090161B">
        <w:t>téines (albumine</w:t>
      </w:r>
      <w:r w:rsidRPr="00DE3B51">
        <w:t>) et en lipides (triglycérides, cholestérol) d</w:t>
      </w:r>
      <w:r w:rsidR="00E763F3">
        <w:t>’</w:t>
      </w:r>
      <w:r w:rsidRPr="00DE3B51">
        <w:t>origine animale.</w:t>
      </w:r>
    </w:p>
    <w:p w:rsidR="0090161B" w:rsidRDefault="00DE3B51" w:rsidP="00B50AA0">
      <w:pPr>
        <w:pStyle w:val="06Questionenonce"/>
      </w:pPr>
      <w:r w:rsidRPr="00DE3B51">
        <w:t xml:space="preserve">4. </w:t>
      </w:r>
      <w:r w:rsidR="00B50AA0">
        <w:t>Définir le terme « asthme ».</w:t>
      </w:r>
    </w:p>
    <w:p w:rsidR="00DE3B51" w:rsidRPr="00DE3B51" w:rsidRDefault="0090161B" w:rsidP="00B50AA0">
      <w:pPr>
        <w:pStyle w:val="TTextecourant"/>
      </w:pPr>
      <w:r>
        <w:t>L</w:t>
      </w:r>
      <w:r w:rsidR="00E763F3">
        <w:t>’</w:t>
      </w:r>
      <w:r w:rsidR="00DE3B51" w:rsidRPr="00DE3B51">
        <w:t>asthme est une maladie inflammatoire chronique des voies aériennes supérieures. Elle se caractérise par des crises de dyspnée sifflante présentant une difficulté à l</w:t>
      </w:r>
      <w:r w:rsidR="00E763F3">
        <w:t>’</w:t>
      </w:r>
      <w:r w:rsidR="00DE3B51" w:rsidRPr="00DE3B51">
        <w:t>expiration souvent nocturnes et réversibles, spontanément ou sous l</w:t>
      </w:r>
      <w:r w:rsidR="00E763F3">
        <w:t>’</w:t>
      </w:r>
      <w:r w:rsidR="00DE3B51" w:rsidRPr="00DE3B51">
        <w:t>effet du traitement.</w:t>
      </w:r>
    </w:p>
    <w:p w:rsidR="0090161B" w:rsidRDefault="00DE3B51" w:rsidP="00B50AA0">
      <w:pPr>
        <w:pStyle w:val="06Questionenonce"/>
      </w:pPr>
      <w:r w:rsidRPr="00DE3B51">
        <w:t xml:space="preserve">5. </w:t>
      </w:r>
      <w:r w:rsidR="00B50AA0">
        <w:t>Préciser à quelle catégorie de protéines appartient chaque pic de l’</w:t>
      </w:r>
      <w:proofErr w:type="spellStart"/>
      <w:r w:rsidR="00B50AA0">
        <w:t>électrophorégramme</w:t>
      </w:r>
      <w:proofErr w:type="spellEnd"/>
      <w:r w:rsidR="00B50AA0">
        <w:t xml:space="preserve"> (document 2a).</w:t>
      </w:r>
    </w:p>
    <w:p w:rsidR="00DE3B51" w:rsidRPr="00DE3B51" w:rsidRDefault="00DE3B51" w:rsidP="00B50AA0">
      <w:pPr>
        <w:pStyle w:val="TTextecourant"/>
      </w:pPr>
      <w:r w:rsidRPr="00DE3B51">
        <w:t>1.</w:t>
      </w:r>
      <w:r w:rsidR="0090161B">
        <w:t xml:space="preserve"> </w:t>
      </w:r>
      <w:r w:rsidRPr="00DE3B51">
        <w:t>Albumine</w:t>
      </w:r>
    </w:p>
    <w:p w:rsidR="00DE3B51" w:rsidRPr="00DE3B51" w:rsidRDefault="00DE3B51" w:rsidP="00B50AA0">
      <w:pPr>
        <w:pStyle w:val="TTextecourant"/>
      </w:pPr>
      <w:r w:rsidRPr="00DE3B51">
        <w:t xml:space="preserve">2. </w:t>
      </w:r>
      <w:r w:rsidR="00B50AA0">
        <w:t>G</w:t>
      </w:r>
      <w:r w:rsidRPr="00DE3B51">
        <w:t>lobuline</w:t>
      </w:r>
    </w:p>
    <w:p w:rsidR="00DE3B51" w:rsidRPr="00DE3B51" w:rsidRDefault="00DE3B51" w:rsidP="00B50AA0">
      <w:pPr>
        <w:pStyle w:val="TTextecourant"/>
      </w:pPr>
      <w:r w:rsidRPr="00DE3B51">
        <w:t xml:space="preserve">3. </w:t>
      </w:r>
      <w:r w:rsidR="00B50AA0">
        <w:t>G</w:t>
      </w:r>
      <w:r w:rsidRPr="00DE3B51">
        <w:t>lobuline</w:t>
      </w:r>
    </w:p>
    <w:p w:rsidR="00DE3B51" w:rsidRPr="00DE3B51" w:rsidRDefault="00DE3B51" w:rsidP="00B50AA0">
      <w:pPr>
        <w:pStyle w:val="TTextecourant"/>
      </w:pPr>
      <w:r w:rsidRPr="00DE3B51">
        <w:t xml:space="preserve">4. </w:t>
      </w:r>
      <w:r w:rsidR="00B50AA0">
        <w:t>G</w:t>
      </w:r>
      <w:r w:rsidRPr="00DE3B51">
        <w:t>lobuline</w:t>
      </w:r>
    </w:p>
    <w:p w:rsidR="0090161B" w:rsidRDefault="00DE3B51" w:rsidP="00B50AA0">
      <w:pPr>
        <w:pStyle w:val="06Questionenonce"/>
      </w:pPr>
      <w:r w:rsidRPr="00DE3B51">
        <w:t xml:space="preserve">6. </w:t>
      </w:r>
      <w:r w:rsidR="00B50AA0">
        <w:t>Comparer le résultat de l’électrophorèse de M. D avec le tracé normal.</w:t>
      </w:r>
    </w:p>
    <w:p w:rsidR="00DE3B51" w:rsidRPr="00DE3B51" w:rsidRDefault="00DE3B51" w:rsidP="00485221">
      <w:pPr>
        <w:pStyle w:val="TTextecourant"/>
      </w:pPr>
      <w:r w:rsidRPr="00DE3B51">
        <w:t xml:space="preserve">On observe les mêmes protéines, dans les mêmes proportions  dans les deux </w:t>
      </w:r>
      <w:proofErr w:type="spellStart"/>
      <w:r w:rsidRPr="00DE3B51">
        <w:t>éléctrophorégrammes</w:t>
      </w:r>
      <w:proofErr w:type="spellEnd"/>
      <w:r w:rsidRPr="00DE3B51">
        <w:t xml:space="preserve"> sauf pour les gammaglobulines dont le pic est 5 X plus important chez M. D par rapport à un individu sain.</w:t>
      </w:r>
    </w:p>
    <w:p w:rsidR="00DE3B51" w:rsidRPr="00DE3B51" w:rsidRDefault="00DE3B51" w:rsidP="00485221">
      <w:pPr>
        <w:pStyle w:val="TTextecourant"/>
      </w:pPr>
      <w:proofErr w:type="gramStart"/>
      <w:r w:rsidRPr="00DE3B51">
        <w:t>Les gamma</w:t>
      </w:r>
      <w:proofErr w:type="gramEnd"/>
      <w:r w:rsidRPr="00DE3B51">
        <w:t xml:space="preserve"> globulines étant des anticorps on peut donc dire que M.D a développé une réaction immunitaire et a</w:t>
      </w:r>
      <w:r w:rsidR="00485221">
        <w:t xml:space="preserve"> </w:t>
      </w:r>
      <w:r w:rsidRPr="00DE3B51">
        <w:t>produit 5</w:t>
      </w:r>
      <w:r w:rsidR="00485221">
        <w:t> </w:t>
      </w:r>
      <w:r w:rsidRPr="00DE3B51">
        <w:t>fois plus d</w:t>
      </w:r>
      <w:r w:rsidR="00E763F3">
        <w:t>’</w:t>
      </w:r>
      <w:r w:rsidRPr="00DE3B51">
        <w:t>anticorps que la normale.</w:t>
      </w:r>
    </w:p>
    <w:p w:rsidR="0090161B" w:rsidRDefault="00DE3B51" w:rsidP="00485221">
      <w:pPr>
        <w:pStyle w:val="06Questionenonce"/>
      </w:pPr>
      <w:r w:rsidRPr="00DE3B51">
        <w:lastRenderedPageBreak/>
        <w:t xml:space="preserve">7. </w:t>
      </w:r>
      <w:r w:rsidR="00485221">
        <w:t>Définir le terme « antigène ».</w:t>
      </w:r>
    </w:p>
    <w:p w:rsidR="00DE3B51" w:rsidRPr="00DE3B51" w:rsidRDefault="00DE3B51" w:rsidP="00485221">
      <w:pPr>
        <w:pStyle w:val="TTextecourant"/>
      </w:pPr>
      <w:r w:rsidRPr="00485221">
        <w:rPr>
          <w:rStyle w:val="b"/>
        </w:rPr>
        <w:t>Antigène</w:t>
      </w:r>
      <w:r w:rsidR="00485221">
        <w:t> :</w:t>
      </w:r>
      <w:r w:rsidRPr="00DE3B51">
        <w:t xml:space="preserve"> Toute substance naturelle ou synthétique reconnue comme appartenant au </w:t>
      </w:r>
      <w:proofErr w:type="spellStart"/>
      <w:r w:rsidRPr="00DE3B51">
        <w:t>non-soi</w:t>
      </w:r>
      <w:proofErr w:type="spellEnd"/>
      <w:r w:rsidRPr="00DE3B51">
        <w:t xml:space="preserve"> par le système i</w:t>
      </w:r>
      <w:r w:rsidRPr="00DE3B51">
        <w:t>m</w:t>
      </w:r>
      <w:r w:rsidRPr="00DE3B51">
        <w:t>munitaire et capabl</w:t>
      </w:r>
      <w:r w:rsidR="00485221">
        <w:t>e</w:t>
      </w:r>
      <w:r w:rsidRPr="00DE3B51">
        <w:t xml:space="preserve"> de déclencher une réponse immunitaire.</w:t>
      </w:r>
    </w:p>
    <w:p w:rsidR="00DE3B51" w:rsidRDefault="00DE3B51" w:rsidP="00485221">
      <w:pPr>
        <w:pStyle w:val="06Questionenonce"/>
      </w:pPr>
      <w:r w:rsidRPr="00DE3B51">
        <w:t>8.</w:t>
      </w:r>
      <w:r w:rsidR="00485221">
        <w:t xml:space="preserve"> Faire un schéma légendé d’une molécule présente dans </w:t>
      </w:r>
      <w:proofErr w:type="gramStart"/>
      <w:r w:rsidR="00485221">
        <w:t>le pic 4 et capable de reconnaître spécifiquement un antigène</w:t>
      </w:r>
      <w:proofErr w:type="gramEnd"/>
      <w:r w:rsidR="00485221">
        <w:t>.</w:t>
      </w:r>
    </w:p>
    <w:p w:rsidR="000C40C3" w:rsidRPr="00DE3B51" w:rsidRDefault="000C40C3" w:rsidP="00485221">
      <w:pPr>
        <w:pStyle w:val="06Questionenonce"/>
      </w:pPr>
      <w:r>
        <w:rPr>
          <w:b w:val="0"/>
          <w:bCs w:val="0"/>
          <w:noProof/>
        </w:rPr>
        <w:drawing>
          <wp:inline distT="0" distB="0" distL="0" distR="0">
            <wp:extent cx="6667500" cy="2708088"/>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l="13824" t="27390" r="33676" b="45956"/>
                    <a:stretch>
                      <a:fillRect/>
                    </a:stretch>
                  </pic:blipFill>
                  <pic:spPr bwMode="auto">
                    <a:xfrm>
                      <a:off x="0" y="0"/>
                      <a:ext cx="6667500" cy="2708088"/>
                    </a:xfrm>
                    <a:prstGeom prst="rect">
                      <a:avLst/>
                    </a:prstGeom>
                    <a:noFill/>
                    <a:ln w="9525">
                      <a:noFill/>
                      <a:miter lim="800000"/>
                      <a:headEnd/>
                      <a:tailEnd/>
                    </a:ln>
                  </pic:spPr>
                </pic:pic>
              </a:graphicData>
            </a:graphic>
          </wp:inline>
        </w:drawing>
      </w:r>
    </w:p>
    <w:p w:rsidR="0090161B" w:rsidRDefault="00DE3B51" w:rsidP="00485221">
      <w:pPr>
        <w:pStyle w:val="06Questionenonce"/>
      </w:pPr>
      <w:r w:rsidRPr="00DE3B51">
        <w:t xml:space="preserve">9. </w:t>
      </w:r>
      <w:r w:rsidR="00485221">
        <w:t>Reporter sur la copie les annotations (10 légendes correspondant aux cases) du document 3.</w:t>
      </w:r>
    </w:p>
    <w:p w:rsidR="00DE3B51" w:rsidRPr="00DE3B51" w:rsidRDefault="00485221" w:rsidP="00485221">
      <w:pPr>
        <w:pStyle w:val="TTextecourant"/>
      </w:pPr>
      <w:r>
        <w:t>Molécule a : interleukine 2</w:t>
      </w:r>
    </w:p>
    <w:p w:rsidR="00DE3B51" w:rsidRDefault="00DE3B51" w:rsidP="00485221">
      <w:pPr>
        <w:pStyle w:val="TTextecourant"/>
      </w:pPr>
      <w:r w:rsidRPr="00DE3B51">
        <w:t>Molécule b</w:t>
      </w:r>
      <w:r w:rsidR="00485221">
        <w:t> :</w:t>
      </w:r>
      <w:r w:rsidRPr="00DE3B51">
        <w:t xml:space="preserve"> anticorps</w:t>
      </w:r>
    </w:p>
    <w:p w:rsidR="00485221" w:rsidRDefault="00485221" w:rsidP="00485221">
      <w:pPr>
        <w:pStyle w:val="TTextecourant"/>
      </w:pPr>
      <w:r>
        <w:t>C</w:t>
      </w:r>
      <w:r w:rsidRPr="00DE3B51">
        <w:t>ellule 1</w:t>
      </w:r>
      <w:r>
        <w:t> :</w:t>
      </w:r>
      <w:r w:rsidRPr="00DE3B51">
        <w:t xml:space="preserve"> lymphocyte T4</w:t>
      </w:r>
    </w:p>
    <w:p w:rsidR="00485221" w:rsidRDefault="00485221" w:rsidP="00485221">
      <w:pPr>
        <w:pStyle w:val="TTextecourant"/>
      </w:pPr>
      <w:r>
        <w:t>C</w:t>
      </w:r>
      <w:r w:rsidRPr="00DE3B51">
        <w:t>ellule 2</w:t>
      </w:r>
      <w:r>
        <w:t> :</w:t>
      </w:r>
      <w:r w:rsidRPr="00DE3B51">
        <w:t xml:space="preserve"> lymphocyte B</w:t>
      </w:r>
    </w:p>
    <w:p w:rsidR="00485221" w:rsidRDefault="00485221" w:rsidP="00485221">
      <w:pPr>
        <w:pStyle w:val="TTextecourant"/>
      </w:pPr>
      <w:r>
        <w:t>C</w:t>
      </w:r>
      <w:r w:rsidRPr="00DE3B51">
        <w:t>ellule 3</w:t>
      </w:r>
      <w:r>
        <w:t> :</w:t>
      </w:r>
      <w:r w:rsidRPr="00DE3B51">
        <w:t xml:space="preserve"> plasmocyte</w:t>
      </w:r>
    </w:p>
    <w:p w:rsidR="00DE3B51" w:rsidRPr="00DE3B51" w:rsidRDefault="00485221" w:rsidP="00485221">
      <w:pPr>
        <w:pStyle w:val="TTextecourant"/>
      </w:pPr>
      <w:r>
        <w:t>P</w:t>
      </w:r>
      <w:r w:rsidR="00DE3B51" w:rsidRPr="00DE3B51">
        <w:t>rocessus a</w:t>
      </w:r>
      <w:r>
        <w:t> :</w:t>
      </w:r>
      <w:r w:rsidR="00DE3B51" w:rsidRPr="00DE3B51">
        <w:t xml:space="preserve"> phagocytose (=apprêtement)</w:t>
      </w:r>
    </w:p>
    <w:p w:rsidR="00DE3B51" w:rsidRPr="00DE3B51" w:rsidRDefault="00DE3B51" w:rsidP="00485221">
      <w:pPr>
        <w:pStyle w:val="TTextecourant"/>
      </w:pPr>
      <w:r w:rsidRPr="00DE3B51">
        <w:t>Processus b</w:t>
      </w:r>
      <w:r w:rsidR="00485221">
        <w:t> :</w:t>
      </w:r>
      <w:r w:rsidRPr="00DE3B51">
        <w:t xml:space="preserve"> présentation</w:t>
      </w:r>
    </w:p>
    <w:p w:rsidR="00DE3B51" w:rsidRPr="00DE3B51" w:rsidRDefault="00DE3B51" w:rsidP="00485221">
      <w:pPr>
        <w:pStyle w:val="TTextecourant"/>
      </w:pPr>
      <w:r w:rsidRPr="00DE3B51">
        <w:t>Processus c</w:t>
      </w:r>
      <w:r w:rsidR="00485221">
        <w:t xml:space="preserve"> : </w:t>
      </w:r>
      <w:r w:rsidRPr="00DE3B51">
        <w:t>multiplication clonale</w:t>
      </w:r>
    </w:p>
    <w:p w:rsidR="00DE3B51" w:rsidRPr="00DE3B51" w:rsidRDefault="00DE3B51" w:rsidP="00485221">
      <w:pPr>
        <w:pStyle w:val="TTextecourant"/>
      </w:pPr>
      <w:r w:rsidRPr="00DE3B51">
        <w:t>Processus d</w:t>
      </w:r>
      <w:r w:rsidR="00485221">
        <w:t> :</w:t>
      </w:r>
      <w:r w:rsidRPr="00DE3B51">
        <w:t xml:space="preserve"> amplification = multiplication</w:t>
      </w:r>
    </w:p>
    <w:p w:rsidR="00DE3B51" w:rsidRPr="00DE3B51" w:rsidRDefault="00DE3B51" w:rsidP="00485221">
      <w:pPr>
        <w:pStyle w:val="TTextecourant"/>
      </w:pPr>
      <w:r w:rsidRPr="00DE3B51">
        <w:t>Processus e</w:t>
      </w:r>
      <w:r w:rsidR="00485221">
        <w:t> :</w:t>
      </w:r>
      <w:r w:rsidRPr="00DE3B51">
        <w:t xml:space="preserve"> différenciation</w:t>
      </w:r>
    </w:p>
    <w:sectPr w:rsidR="00DE3B51" w:rsidRPr="00DE3B51" w:rsidSect="004016EA">
      <w:footerReference w:type="even" r:id="rId19"/>
      <w:footerReference w:type="default" r:id="rId20"/>
      <w:pgSz w:w="11907" w:h="16839" w:code="9"/>
      <w:pgMar w:top="782" w:right="1021" w:bottom="919" w:left="680" w:header="0" w:footer="425"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3677" w:rsidRDefault="00E33677" w:rsidP="004016EA">
      <w:r>
        <w:separator/>
      </w:r>
    </w:p>
  </w:endnote>
  <w:endnote w:type="continuationSeparator" w:id="0">
    <w:p w:rsidR="00E33677" w:rsidRDefault="00E33677" w:rsidP="00401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uide Pedago Times">
    <w:altName w:val="Malgun Gothic"/>
    <w:panose1 w:val="00000000000000000000"/>
    <w:charset w:val="00"/>
    <w:family w:val="modern"/>
    <w:notTrueType/>
    <w:pitch w:val="variable"/>
    <w:sig w:usb0="00000003" w:usb1="1000204A" w:usb2="00000000" w:usb3="00000000" w:csb0="00000001" w:csb1="00000000"/>
  </w:font>
  <w:font w:name="OpenSymbol">
    <w:altName w:val="Times New Roman"/>
    <w:charset w:val="00"/>
    <w:family w:val="auto"/>
    <w:pitch w:val="variable"/>
    <w:sig w:usb0="800000AF" w:usb1="1001ECEA"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GuidePedagoArial">
    <w:altName w:val="Times New Roman"/>
    <w:panose1 w:val="00000000000000000000"/>
    <w:charset w:val="4D"/>
    <w:family w:val="auto"/>
    <w:notTrueType/>
    <w:pitch w:val="default"/>
    <w:sig w:usb0="00000003" w:usb1="00000000" w:usb2="00000000" w:usb3="00000000" w:csb0="00000001" w:csb1="00000000"/>
  </w:font>
  <w:font w:name="GuidePedagoNCond">
    <w:altName w:val="Times New Roman"/>
    <w:panose1 w:val="00000000000000000000"/>
    <w:charset w:val="4D"/>
    <w:family w:val="auto"/>
    <w:notTrueType/>
    <w:pitch w:val="default"/>
    <w:sig w:usb0="00000003" w:usb1="00000000" w:usb2="00000000" w:usb3="00000000" w:csb0="00000001" w:csb1="00000000"/>
  </w:font>
  <w:font w:name="GuidePedagoTimes">
    <w:altName w:val="Times New Roman"/>
    <w:panose1 w:val="00000000000000000000"/>
    <w:charset w:val="A1"/>
    <w:family w:val="roman"/>
    <w:notTrueType/>
    <w:pitch w:val="default"/>
    <w:sig w:usb0="00000081" w:usb1="00000000" w:usb2="00000000" w:usb3="00000000" w:csb0="00000008" w:csb1="00000000"/>
  </w:font>
  <w:font w:name="GuidePedagoTimes-Bold">
    <w:altName w:val="Times New Roman"/>
    <w:panose1 w:val="00000000000000000000"/>
    <w:charset w:val="A1"/>
    <w:family w:val="roman"/>
    <w:notTrueType/>
    <w:pitch w:val="default"/>
    <w:sig w:usb0="00000081" w:usb1="00000000" w:usb2="00000000" w:usb3="00000000" w:csb0="00000008" w:csb1="00000000"/>
  </w:font>
  <w:font w:name="GuidePedagoNCond-Italic">
    <w:altName w:val="Segoe Script"/>
    <w:panose1 w:val="00000000000000000000"/>
    <w:charset w:val="4D"/>
    <w:family w:val="auto"/>
    <w:notTrueType/>
    <w:pitch w:val="default"/>
    <w:sig w:usb0="00000003" w:usb1="00000000" w:usb2="00000000" w:usb3="00000000" w:csb0="00000001" w:csb1="00000000"/>
  </w:font>
  <w:font w:name="GuidePedagoNCond-Bold">
    <w:altName w:val="Times New Roman"/>
    <w:panose1 w:val="00000000000000000000"/>
    <w:charset w:val="4D"/>
    <w:family w:val="auto"/>
    <w:notTrueType/>
    <w:pitch w:val="default"/>
    <w:sig w:usb0="00000003" w:usb1="00000000" w:usb2="00000000" w:usb3="00000000" w:csb0="00000001" w:csb1="00000000"/>
  </w:font>
  <w:font w:name="Guide Pedago NCond">
    <w:altName w:val="Arial"/>
    <w:panose1 w:val="00000000000000000000"/>
    <w:charset w:val="00"/>
    <w:family w:val="swiss"/>
    <w:notTrueType/>
    <w:pitch w:val="variable"/>
    <w:sig w:usb0="800000AF" w:usb1="4000204A" w:usb2="00000000" w:usb3="00000000" w:csb0="00000011" w:csb1="00000000"/>
  </w:font>
  <w:font w:name="Tahoma">
    <w:panose1 w:val="020B0604030504040204"/>
    <w:charset w:val="00"/>
    <w:family w:val="swiss"/>
    <w:pitch w:val="variable"/>
    <w:sig w:usb0="E1002EFF" w:usb1="C000605B" w:usb2="00000029" w:usb3="00000000" w:csb0="000101FF" w:csb1="00000000"/>
  </w:font>
  <w:font w:name="Guide Pedago Arial">
    <w:altName w:val="Arial"/>
    <w:panose1 w:val="00000000000000000000"/>
    <w:charset w:val="00"/>
    <w:family w:val="swiss"/>
    <w:notTrueType/>
    <w:pitch w:val="variable"/>
    <w:sig w:usb0="800000AF" w:usb1="4000204A" w:usb2="00000000" w:usb3="00000000" w:csb0="0000001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ntoriaMTSt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245" w:rsidRPr="004016EA" w:rsidRDefault="00A20245" w:rsidP="00C20988">
    <w:pPr>
      <w:pStyle w:val="Pieddepagegauche"/>
      <w:rPr>
        <w:w w:val="100"/>
      </w:rPr>
    </w:pPr>
    <w:r>
      <w:rPr>
        <w:rStyle w:val="Folio"/>
        <w:b/>
        <w:bCs/>
      </w:rPr>
      <w:fldChar w:fldCharType="begin"/>
    </w:r>
    <w:r>
      <w:rPr>
        <w:rStyle w:val="Folio"/>
        <w:b/>
        <w:bCs/>
      </w:rPr>
      <w:instrText xml:space="preserve"> PAGE </w:instrText>
    </w:r>
    <w:r>
      <w:rPr>
        <w:rStyle w:val="Folio"/>
        <w:b/>
        <w:bCs/>
      </w:rPr>
      <w:fldChar w:fldCharType="separate"/>
    </w:r>
    <w:r w:rsidR="00D368F9">
      <w:rPr>
        <w:rStyle w:val="Folio"/>
        <w:b/>
        <w:bCs/>
        <w:noProof/>
      </w:rPr>
      <w:t>10</w:t>
    </w:r>
    <w:r>
      <w:rPr>
        <w:rStyle w:val="Folio"/>
        <w:b/>
        <w:bCs/>
      </w:rPr>
      <w:fldChar w:fldCharType="end"/>
    </w:r>
    <w:r>
      <w:rPr>
        <w:rStyle w:val="Folio"/>
        <w:b/>
        <w:bCs/>
      </w:rPr>
      <w:t xml:space="preserve">  </w:t>
    </w:r>
    <w:r>
      <w:rPr>
        <w:w w:val="100"/>
      </w:rPr>
      <w:tab/>
    </w:r>
    <w:r>
      <w:rPr>
        <w:w w:val="100"/>
      </w:rPr>
      <w:tab/>
      <w:t>Vers le bac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245" w:rsidRDefault="00A20245" w:rsidP="00C20988">
    <w:pPr>
      <w:pStyle w:val="Pieddepagedroite"/>
    </w:pPr>
    <w:r>
      <w:rPr>
        <w:rStyle w:val="Bold"/>
      </w:rPr>
      <w:t>Vers le bac</w:t>
    </w:r>
    <w:r>
      <w:tab/>
    </w:r>
    <w:r>
      <w:rPr>
        <w:rStyle w:val="Folio"/>
      </w:rPr>
      <w:fldChar w:fldCharType="begin"/>
    </w:r>
    <w:r>
      <w:rPr>
        <w:rStyle w:val="Folio"/>
      </w:rPr>
      <w:instrText xml:space="preserve"> PAGE </w:instrText>
    </w:r>
    <w:r>
      <w:rPr>
        <w:rStyle w:val="Folio"/>
      </w:rPr>
      <w:fldChar w:fldCharType="separate"/>
    </w:r>
    <w:r w:rsidR="00D368F9">
      <w:rPr>
        <w:rStyle w:val="Folio"/>
        <w:noProof/>
      </w:rPr>
      <w:t>9</w:t>
    </w:r>
    <w:r>
      <w:rPr>
        <w:rStyle w:val="Folio"/>
      </w:rPr>
      <w:fldChar w:fldCharType="end"/>
    </w:r>
    <w:r>
      <w:rPr>
        <w:rStyle w:val="Folio"/>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3677" w:rsidRDefault="00E33677" w:rsidP="004016EA">
      <w:r>
        <w:separator/>
      </w:r>
    </w:p>
  </w:footnote>
  <w:footnote w:type="continuationSeparator" w:id="0">
    <w:p w:rsidR="00E33677" w:rsidRDefault="00E33677" w:rsidP="004016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15447"/>
    <w:multiLevelType w:val="hybridMultilevel"/>
    <w:tmpl w:val="C0E0C482"/>
    <w:lvl w:ilvl="0" w:tplc="331AF70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nsid w:val="05E25F6C"/>
    <w:multiLevelType w:val="hybridMultilevel"/>
    <w:tmpl w:val="C3C01886"/>
    <w:lvl w:ilvl="0" w:tplc="72882C5A">
      <w:start w:val="1"/>
      <w:numFmt w:val="bullet"/>
      <w:pStyle w:val="Tableaulistepuce"/>
      <w:lvlText w:val=""/>
      <w:lvlJc w:val="left"/>
      <w:pPr>
        <w:tabs>
          <w:tab w:val="num" w:pos="57"/>
        </w:tabs>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109732F8"/>
    <w:multiLevelType w:val="hybridMultilevel"/>
    <w:tmpl w:val="1BD2BBAC"/>
    <w:lvl w:ilvl="0" w:tplc="BFA00F16">
      <w:start w:val="1"/>
      <w:numFmt w:val="bullet"/>
      <w:pStyle w:val="Tableaulistetiret"/>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141F273D"/>
    <w:multiLevelType w:val="hybridMultilevel"/>
    <w:tmpl w:val="621C2D8C"/>
    <w:lvl w:ilvl="0" w:tplc="DA022C44">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nsid w:val="18A765E1"/>
    <w:multiLevelType w:val="multilevel"/>
    <w:tmpl w:val="17F694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1D1D1FBF"/>
    <w:multiLevelType w:val="hybridMultilevel"/>
    <w:tmpl w:val="46F46232"/>
    <w:lvl w:ilvl="0" w:tplc="2B1A10A0">
      <w:start w:val="1"/>
      <w:numFmt w:val="bullet"/>
      <w:pStyle w:val="TEnumpoint"/>
      <w:lvlText w:val="·"/>
      <w:lvlJc w:val="left"/>
      <w:pPr>
        <w:tabs>
          <w:tab w:val="num" w:pos="170"/>
        </w:tabs>
      </w:pPr>
      <w:rPr>
        <w:rFonts w:ascii="Guide Pedago Times" w:hAnsi="Guide Pedago Time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27785785"/>
    <w:multiLevelType w:val="multilevel"/>
    <w:tmpl w:val="210406F6"/>
    <w:lvl w:ilvl="0">
      <w:start w:val="1"/>
      <w:numFmt w:val="bullet"/>
      <w:lvlText w:val="-"/>
      <w:lvlJc w:val="left"/>
      <w:pPr>
        <w:tabs>
          <w:tab w:val="num" w:pos="170"/>
        </w:tabs>
        <w:ind w:left="170" w:hanging="170"/>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33266C12"/>
    <w:multiLevelType w:val="hybridMultilevel"/>
    <w:tmpl w:val="D3C6E6E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35FD787B"/>
    <w:multiLevelType w:val="hybridMultilevel"/>
    <w:tmpl w:val="DF1E1AE0"/>
    <w:lvl w:ilvl="0" w:tplc="040C0011">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
    <w:nsid w:val="3CDE5444"/>
    <w:multiLevelType w:val="hybridMultilevel"/>
    <w:tmpl w:val="C350845A"/>
    <w:lvl w:ilvl="0" w:tplc="389C31EE">
      <w:start w:val="1"/>
      <w:numFmt w:val="decimal"/>
      <w:lvlText w:val="%1."/>
      <w:lvlJc w:val="left"/>
      <w:pPr>
        <w:ind w:left="720" w:hanging="360"/>
      </w:pPr>
      <w:rPr>
        <w:rFonts w:ascii="Times New Roman" w:hAnsi="Times New Roman" w:cs="Times New Roman" w:hint="default"/>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E017B1A"/>
    <w:multiLevelType w:val="hybridMultilevel"/>
    <w:tmpl w:val="57642032"/>
    <w:lvl w:ilvl="0" w:tplc="040C0011">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
    <w:nsid w:val="44262800"/>
    <w:multiLevelType w:val="multilevel"/>
    <w:tmpl w:val="3F3C4ED0"/>
    <w:lvl w:ilvl="0">
      <w:start w:val="1"/>
      <w:numFmt w:val="bullet"/>
      <w:lvlText w:val="-"/>
      <w:lvlJc w:val="left"/>
      <w:pPr>
        <w:tabs>
          <w:tab w:val="num" w:pos="113"/>
        </w:tabs>
        <w:ind w:left="113"/>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47ED1AE9"/>
    <w:multiLevelType w:val="multilevel"/>
    <w:tmpl w:val="292E2590"/>
    <w:lvl w:ilvl="0">
      <w:start w:val="1"/>
      <w:numFmt w:val="bullet"/>
      <w:lvlText w:val="-"/>
      <w:lvlJc w:val="left"/>
      <w:pPr>
        <w:tabs>
          <w:tab w:val="num" w:pos="113"/>
        </w:tabs>
        <w:ind w:left="227"/>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493658D6"/>
    <w:multiLevelType w:val="hybridMultilevel"/>
    <w:tmpl w:val="8F9CD42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501A3112"/>
    <w:multiLevelType w:val="hybridMultilevel"/>
    <w:tmpl w:val="CF7435F0"/>
    <w:lvl w:ilvl="0" w:tplc="2E9C5F48">
      <w:start w:val="1"/>
      <w:numFmt w:val="decimal"/>
      <w:lvlText w:val="%1."/>
      <w:lvlJc w:val="left"/>
      <w:pPr>
        <w:ind w:left="1440" w:hanging="360"/>
      </w:pPr>
      <w:rPr>
        <w:rFonts w:hint="default"/>
      </w:rPr>
    </w:lvl>
    <w:lvl w:ilvl="1" w:tplc="040C0019">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5">
    <w:nsid w:val="51E50967"/>
    <w:multiLevelType w:val="hybridMultilevel"/>
    <w:tmpl w:val="2F683372"/>
    <w:lvl w:ilvl="0" w:tplc="DD06AE2A">
      <w:start w:val="1"/>
      <w:numFmt w:val="decimal"/>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6">
    <w:nsid w:val="54C60855"/>
    <w:multiLevelType w:val="multilevel"/>
    <w:tmpl w:val="CFEC2CD0"/>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7">
    <w:nsid w:val="572E3DD3"/>
    <w:multiLevelType w:val="multilevel"/>
    <w:tmpl w:val="911ED404"/>
    <w:lvl w:ilvl="0">
      <w:start w:val="1"/>
      <w:numFmt w:val="bullet"/>
      <w:lvlText w:val="-"/>
      <w:lvlJc w:val="left"/>
      <w:pPr>
        <w:tabs>
          <w:tab w:val="num" w:pos="113"/>
        </w:tabs>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67D70143"/>
    <w:multiLevelType w:val="hybridMultilevel"/>
    <w:tmpl w:val="4E601BC2"/>
    <w:lvl w:ilvl="0" w:tplc="8FB0FBBA">
      <w:start w:val="1"/>
      <w:numFmt w:val="bullet"/>
      <w:pStyle w:val="TEnumpuce"/>
      <w:lvlText w:val=""/>
      <w:lvlJc w:val="left"/>
      <w:pPr>
        <w:tabs>
          <w:tab w:val="num" w:pos="170"/>
        </w:tabs>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68A0008B"/>
    <w:multiLevelType w:val="hybridMultilevel"/>
    <w:tmpl w:val="CCC403CA"/>
    <w:lvl w:ilvl="0" w:tplc="040C0011">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0">
    <w:nsid w:val="6BCC40FB"/>
    <w:multiLevelType w:val="hybridMultilevel"/>
    <w:tmpl w:val="81DEB8F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6E2B2D18"/>
    <w:multiLevelType w:val="multilevel"/>
    <w:tmpl w:val="7DD60C5E"/>
    <w:lvl w:ilvl="0">
      <w:start w:val="1"/>
      <w:numFmt w:val="bullet"/>
      <w:lvlText w:val="-"/>
      <w:lvlJc w:val="left"/>
      <w:pPr>
        <w:tabs>
          <w:tab w:val="num" w:pos="227"/>
        </w:tabs>
        <w:ind w:left="227" w:hanging="227"/>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73D21D68"/>
    <w:multiLevelType w:val="hybridMultilevel"/>
    <w:tmpl w:val="8722AAE2"/>
    <w:lvl w:ilvl="0" w:tplc="5B0AF126">
      <w:start w:val="1"/>
      <w:numFmt w:val="bullet"/>
      <w:pStyle w:val="09Commentaireliste"/>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74901C12"/>
    <w:multiLevelType w:val="hybridMultilevel"/>
    <w:tmpl w:val="B0E2468C"/>
    <w:lvl w:ilvl="0" w:tplc="040C0011">
      <w:start w:val="1"/>
      <w:numFmt w:val="decimal"/>
      <w:lvlText w:val="%1)"/>
      <w:lvlJc w:val="left"/>
      <w:pPr>
        <w:ind w:left="360" w:hanging="360"/>
      </w:pPr>
      <w:rPr>
        <w:rFonts w:eastAsia="Times New Roman" w:cs="Times New Roman" w:hint="default"/>
        <w:color w:val="auto"/>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nsid w:val="7EDD3EA4"/>
    <w:multiLevelType w:val="hybridMultilevel"/>
    <w:tmpl w:val="911ED404"/>
    <w:lvl w:ilvl="0" w:tplc="A9FC94E8">
      <w:start w:val="1"/>
      <w:numFmt w:val="bullet"/>
      <w:pStyle w:val="TEnumtiret"/>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4"/>
  </w:num>
  <w:num w:numId="3">
    <w:abstractNumId w:val="2"/>
  </w:num>
  <w:num w:numId="4">
    <w:abstractNumId w:val="11"/>
  </w:num>
  <w:num w:numId="5">
    <w:abstractNumId w:val="12"/>
  </w:num>
  <w:num w:numId="6">
    <w:abstractNumId w:val="21"/>
  </w:num>
  <w:num w:numId="7">
    <w:abstractNumId w:val="6"/>
  </w:num>
  <w:num w:numId="8">
    <w:abstractNumId w:val="22"/>
  </w:num>
  <w:num w:numId="9">
    <w:abstractNumId w:val="18"/>
  </w:num>
  <w:num w:numId="10">
    <w:abstractNumId w:val="24"/>
  </w:num>
  <w:num w:numId="11">
    <w:abstractNumId w:val="5"/>
  </w:num>
  <w:num w:numId="12">
    <w:abstractNumId w:val="17"/>
  </w:num>
  <w:num w:numId="13">
    <w:abstractNumId w:val="23"/>
  </w:num>
  <w:num w:numId="14">
    <w:abstractNumId w:val="19"/>
  </w:num>
  <w:num w:numId="15">
    <w:abstractNumId w:val="10"/>
  </w:num>
  <w:num w:numId="16">
    <w:abstractNumId w:val="8"/>
  </w:num>
  <w:num w:numId="17">
    <w:abstractNumId w:val="7"/>
  </w:num>
  <w:num w:numId="18">
    <w:abstractNumId w:val="3"/>
  </w:num>
  <w:num w:numId="19">
    <w:abstractNumId w:val="15"/>
  </w:num>
  <w:num w:numId="20">
    <w:abstractNumId w:val="0"/>
  </w:num>
  <w:num w:numId="21">
    <w:abstractNumId w:val="14"/>
  </w:num>
  <w:num w:numId="22">
    <w:abstractNumId w:val="16"/>
  </w:num>
  <w:num w:numId="23">
    <w:abstractNumId w:val="13"/>
  </w:num>
  <w:num w:numId="24">
    <w:abstractNumId w:val="9"/>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425"/>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3A746A"/>
    <w:rsid w:val="000200B9"/>
    <w:rsid w:val="00051CC9"/>
    <w:rsid w:val="00054C34"/>
    <w:rsid w:val="00061EA6"/>
    <w:rsid w:val="00091235"/>
    <w:rsid w:val="000A31BA"/>
    <w:rsid w:val="000A66E0"/>
    <w:rsid w:val="000C40C3"/>
    <w:rsid w:val="0013406B"/>
    <w:rsid w:val="00134C34"/>
    <w:rsid w:val="00144526"/>
    <w:rsid w:val="00151A6E"/>
    <w:rsid w:val="00155FA0"/>
    <w:rsid w:val="00166102"/>
    <w:rsid w:val="00177514"/>
    <w:rsid w:val="001A0B80"/>
    <w:rsid w:val="001B0874"/>
    <w:rsid w:val="00236DCF"/>
    <w:rsid w:val="0024646B"/>
    <w:rsid w:val="002C5610"/>
    <w:rsid w:val="002F628D"/>
    <w:rsid w:val="0030498C"/>
    <w:rsid w:val="00322D97"/>
    <w:rsid w:val="00324F73"/>
    <w:rsid w:val="00376F9F"/>
    <w:rsid w:val="00394FED"/>
    <w:rsid w:val="003A6641"/>
    <w:rsid w:val="003A746A"/>
    <w:rsid w:val="003C4090"/>
    <w:rsid w:val="004016EA"/>
    <w:rsid w:val="0048300A"/>
    <w:rsid w:val="00485221"/>
    <w:rsid w:val="004919A1"/>
    <w:rsid w:val="00494AE2"/>
    <w:rsid w:val="004A1FB0"/>
    <w:rsid w:val="004E20A9"/>
    <w:rsid w:val="004E2AD9"/>
    <w:rsid w:val="004F568C"/>
    <w:rsid w:val="00547A1E"/>
    <w:rsid w:val="00580C00"/>
    <w:rsid w:val="005A1AEA"/>
    <w:rsid w:val="00667DBA"/>
    <w:rsid w:val="00681F4B"/>
    <w:rsid w:val="006B172B"/>
    <w:rsid w:val="006B7D00"/>
    <w:rsid w:val="006C0120"/>
    <w:rsid w:val="006C0937"/>
    <w:rsid w:val="006E6582"/>
    <w:rsid w:val="00722537"/>
    <w:rsid w:val="00750A9E"/>
    <w:rsid w:val="00757BA2"/>
    <w:rsid w:val="007763D4"/>
    <w:rsid w:val="0079080C"/>
    <w:rsid w:val="00806FB8"/>
    <w:rsid w:val="00810809"/>
    <w:rsid w:val="008554DD"/>
    <w:rsid w:val="008D0429"/>
    <w:rsid w:val="008F611F"/>
    <w:rsid w:val="0090161B"/>
    <w:rsid w:val="00914D19"/>
    <w:rsid w:val="009155A1"/>
    <w:rsid w:val="009215F2"/>
    <w:rsid w:val="00995E6E"/>
    <w:rsid w:val="009C3943"/>
    <w:rsid w:val="009C607F"/>
    <w:rsid w:val="009C7BAC"/>
    <w:rsid w:val="00A20245"/>
    <w:rsid w:val="00A335C3"/>
    <w:rsid w:val="00A34A48"/>
    <w:rsid w:val="00A762EC"/>
    <w:rsid w:val="00AD6532"/>
    <w:rsid w:val="00AD66D3"/>
    <w:rsid w:val="00B50AA0"/>
    <w:rsid w:val="00B761A9"/>
    <w:rsid w:val="00B81F3B"/>
    <w:rsid w:val="00BD34C9"/>
    <w:rsid w:val="00BF47D4"/>
    <w:rsid w:val="00C02E8D"/>
    <w:rsid w:val="00C20988"/>
    <w:rsid w:val="00C2319C"/>
    <w:rsid w:val="00C545B8"/>
    <w:rsid w:val="00CF04A9"/>
    <w:rsid w:val="00CF17D4"/>
    <w:rsid w:val="00CF500D"/>
    <w:rsid w:val="00D1160A"/>
    <w:rsid w:val="00D368F9"/>
    <w:rsid w:val="00DE3B51"/>
    <w:rsid w:val="00E33677"/>
    <w:rsid w:val="00E763F3"/>
    <w:rsid w:val="00ED375A"/>
    <w:rsid w:val="00EE26B7"/>
    <w:rsid w:val="00EE3A58"/>
    <w:rsid w:val="00EF5C96"/>
    <w:rsid w:val="00F030C4"/>
    <w:rsid w:val="00F45FE9"/>
    <w:rsid w:val="00F747C7"/>
    <w:rsid w:val="00F80B95"/>
    <w:rsid w:val="00FD274E"/>
    <w:rsid w:val="00FE12E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5"/>
    <o:shapelayout v:ext="edit">
      <o:idmap v:ext="edit" data="1"/>
      <o:rules v:ext="edit">
        <o:r id="V:Rule1" type="connector" idref="#_x0000_s1059"/>
        <o:r id="V:Rule2" type="connector" idref="#_x0000_s1064"/>
        <o:r id="V:Rule3" type="connector" idref="#_x0000_s1063"/>
        <o:r id="V:Rule4" type="connector" idref="#_x0000_s106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fr-FR" w:eastAsia="fr-FR" w:bidi="ar-SA"/>
      </w:rPr>
    </w:rPrDefault>
    <w:pPrDefault>
      <w:pPr>
        <w:spacing w:after="200" w:line="23"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7D4"/>
    <w:pPr>
      <w:spacing w:after="0" w:line="240" w:lineRule="auto"/>
    </w:pPr>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ucunstyledeparagraphe">
    <w:name w:val="[Aucun style de paragraphe]"/>
    <w:uiPriority w:val="99"/>
    <w:rsid w:val="00394FED"/>
    <w:pPr>
      <w:widowControl w:val="0"/>
      <w:autoSpaceDE w:val="0"/>
      <w:autoSpaceDN w:val="0"/>
      <w:adjustRightInd w:val="0"/>
      <w:spacing w:after="0" w:line="288" w:lineRule="auto"/>
      <w:textAlignment w:val="center"/>
    </w:pPr>
    <w:rPr>
      <w:rFonts w:ascii="Times-Roman" w:hAnsi="Times-Roman" w:cs="Times-Roman"/>
      <w:color w:val="000000"/>
      <w:sz w:val="24"/>
      <w:szCs w:val="24"/>
    </w:rPr>
  </w:style>
  <w:style w:type="paragraph" w:customStyle="1" w:styleId="00Chaptitre">
    <w:name w:val="00_Chap_titre"/>
    <w:basedOn w:val="Aucunstyledeparagraphe"/>
    <w:uiPriority w:val="99"/>
    <w:rsid w:val="00394FED"/>
    <w:pPr>
      <w:keepNext/>
      <w:keepLines/>
      <w:pageBreakBefore/>
      <w:suppressAutoHyphens/>
      <w:spacing w:after="397" w:line="560" w:lineRule="atLeast"/>
      <w:ind w:left="1417" w:hanging="1417"/>
    </w:pPr>
    <w:rPr>
      <w:rFonts w:ascii="GuidePedagoArial" w:hAnsi="GuidePedagoArial" w:cs="GuidePedagoArial"/>
      <w:sz w:val="48"/>
      <w:szCs w:val="48"/>
    </w:rPr>
  </w:style>
  <w:style w:type="paragraph" w:customStyle="1" w:styleId="02Programmetitre">
    <w:name w:val="02_Programme_titre"/>
    <w:basedOn w:val="Aucunstyledeparagraphe"/>
    <w:uiPriority w:val="99"/>
    <w:rsid w:val="00394FED"/>
    <w:pPr>
      <w:keepNext/>
      <w:keepLines/>
      <w:suppressAutoHyphens/>
      <w:spacing w:before="142" w:line="200" w:lineRule="atLeast"/>
    </w:pPr>
    <w:rPr>
      <w:rFonts w:ascii="GuidePedagoNCond" w:hAnsi="GuidePedagoNCond" w:cs="GuidePedagoNCond"/>
      <w:caps/>
      <w:sz w:val="19"/>
      <w:szCs w:val="19"/>
    </w:rPr>
  </w:style>
  <w:style w:type="paragraph" w:customStyle="1" w:styleId="TTextecourant">
    <w:name w:val="T_Texte_courant"/>
    <w:basedOn w:val="Aucunstyledeparagraphe"/>
    <w:uiPriority w:val="99"/>
    <w:rsid w:val="00394FED"/>
    <w:pPr>
      <w:spacing w:line="260" w:lineRule="atLeast"/>
      <w:jc w:val="both"/>
    </w:pPr>
    <w:rPr>
      <w:rFonts w:ascii="GuidePedagoTimes" w:hAnsi="GuidePedagoTimes" w:cs="GuidePedagoTimes"/>
      <w:sz w:val="22"/>
      <w:szCs w:val="22"/>
    </w:rPr>
  </w:style>
  <w:style w:type="paragraph" w:customStyle="1" w:styleId="Ancrageobjet">
    <w:name w:val="Ancrage_objet"/>
    <w:basedOn w:val="TTextecourant"/>
    <w:uiPriority w:val="99"/>
    <w:rsid w:val="00394FED"/>
    <w:pPr>
      <w:spacing w:before="113" w:after="170" w:line="288" w:lineRule="auto"/>
      <w:jc w:val="center"/>
    </w:pPr>
  </w:style>
  <w:style w:type="paragraph" w:customStyle="1" w:styleId="03Adressesiteprof">
    <w:name w:val="03_Adresse_site_prof"/>
    <w:basedOn w:val="TTextecourant"/>
    <w:next w:val="TTextecourant"/>
    <w:uiPriority w:val="99"/>
    <w:rsid w:val="00CF17D4"/>
    <w:pPr>
      <w:suppressAutoHyphens/>
      <w:spacing w:before="120"/>
      <w:jc w:val="left"/>
    </w:pPr>
    <w:rPr>
      <w:rFonts w:ascii="GuidePedagoTimes-Bold" w:hAnsi="GuidePedagoTimes-Bold" w:cs="GuidePedagoTimes-Bold"/>
      <w:b/>
      <w:bCs/>
    </w:rPr>
  </w:style>
  <w:style w:type="paragraph" w:customStyle="1" w:styleId="08Commentaire">
    <w:name w:val="08_Commentaire"/>
    <w:basedOn w:val="Aucunstyledeparagraphe"/>
    <w:uiPriority w:val="99"/>
    <w:rsid w:val="00394FED"/>
    <w:pPr>
      <w:tabs>
        <w:tab w:val="left" w:pos="280"/>
      </w:tabs>
      <w:spacing w:before="113" w:line="270" w:lineRule="atLeast"/>
      <w:jc w:val="both"/>
    </w:pPr>
    <w:rPr>
      <w:rFonts w:ascii="GuidePedagoNCond-Italic" w:hAnsi="GuidePedagoNCond-Italic" w:cs="GuidePedagoNCond-Italic"/>
      <w:i/>
      <w:iCs/>
      <w:sz w:val="23"/>
      <w:szCs w:val="23"/>
    </w:rPr>
  </w:style>
  <w:style w:type="paragraph" w:customStyle="1" w:styleId="09Commentaireliste">
    <w:name w:val="09_Commentaire_liste"/>
    <w:basedOn w:val="08Commentaire"/>
    <w:uiPriority w:val="99"/>
    <w:rsid w:val="0024646B"/>
    <w:pPr>
      <w:numPr>
        <w:numId w:val="8"/>
      </w:numPr>
      <w:suppressAutoHyphens/>
      <w:spacing w:before="0"/>
    </w:pPr>
  </w:style>
  <w:style w:type="paragraph" w:customStyle="1" w:styleId="04Exercicestitre">
    <w:name w:val="04_Exercices_titre"/>
    <w:basedOn w:val="Aucunstyledeparagraphe"/>
    <w:next w:val="TTextecourant"/>
    <w:uiPriority w:val="99"/>
    <w:rsid w:val="00394FED"/>
    <w:pPr>
      <w:keepNext/>
      <w:keepLines/>
      <w:suppressAutoHyphens/>
      <w:spacing w:before="680" w:line="310" w:lineRule="atLeast"/>
    </w:pPr>
    <w:rPr>
      <w:rFonts w:ascii="GuidePedagoNCond-Bold" w:hAnsi="GuidePedagoNCond-Bold" w:cs="GuidePedagoNCond-Bold"/>
      <w:b/>
      <w:bCs/>
      <w:sz w:val="27"/>
      <w:szCs w:val="27"/>
    </w:rPr>
  </w:style>
  <w:style w:type="paragraph" w:customStyle="1" w:styleId="05MissionTitre">
    <w:name w:val="05_Mission_Titre"/>
    <w:basedOn w:val="Aucunstyledeparagraphe"/>
    <w:uiPriority w:val="99"/>
    <w:rsid w:val="00394FED"/>
    <w:pPr>
      <w:keepNext/>
      <w:keepLines/>
      <w:tabs>
        <w:tab w:val="left" w:pos="560"/>
      </w:tabs>
      <w:suppressAutoHyphens/>
      <w:spacing w:before="340" w:after="113" w:line="310" w:lineRule="atLeast"/>
      <w:ind w:left="567" w:hanging="567"/>
    </w:pPr>
    <w:rPr>
      <w:rFonts w:ascii="GuidePedagoNCond" w:hAnsi="GuidePedagoNCond" w:cs="GuidePedagoNCond"/>
      <w:sz w:val="25"/>
      <w:szCs w:val="25"/>
    </w:rPr>
  </w:style>
  <w:style w:type="paragraph" w:customStyle="1" w:styleId="05ExerciceTitre">
    <w:name w:val="05_Exercice_Titre"/>
    <w:basedOn w:val="Aucunstyledeparagraphe"/>
    <w:uiPriority w:val="99"/>
    <w:rsid w:val="00394FED"/>
    <w:pPr>
      <w:keepNext/>
      <w:keepLines/>
      <w:suppressAutoHyphens/>
      <w:spacing w:before="198" w:after="85" w:line="310" w:lineRule="atLeast"/>
      <w:ind w:left="567" w:hanging="567"/>
    </w:pPr>
    <w:rPr>
      <w:rFonts w:ascii="GuidePedagoNCond" w:hAnsi="GuidePedagoNCond" w:cs="GuidePedagoNCond"/>
      <w:sz w:val="25"/>
      <w:szCs w:val="25"/>
    </w:rPr>
  </w:style>
  <w:style w:type="paragraph" w:customStyle="1" w:styleId="06Questionenonce">
    <w:name w:val="06_Question_enonce"/>
    <w:basedOn w:val="Aucunstyledeparagraphe"/>
    <w:uiPriority w:val="99"/>
    <w:rsid w:val="00394FED"/>
    <w:pPr>
      <w:keepNext/>
      <w:suppressAutoHyphens/>
      <w:spacing w:before="113" w:line="270" w:lineRule="atLeast"/>
      <w:jc w:val="both"/>
    </w:pPr>
    <w:rPr>
      <w:rFonts w:ascii="GuidePedagoTimes-Bold" w:hAnsi="GuidePedagoTimes-Bold" w:cs="GuidePedagoTimes-Bold"/>
      <w:b/>
      <w:bCs/>
      <w:spacing w:val="-1"/>
      <w:sz w:val="23"/>
      <w:szCs w:val="23"/>
    </w:rPr>
  </w:style>
  <w:style w:type="paragraph" w:customStyle="1" w:styleId="Ancrageobjet1col">
    <w:name w:val="Ancrage_objet_1col"/>
    <w:basedOn w:val="Ancrageobjet"/>
    <w:uiPriority w:val="99"/>
    <w:rsid w:val="00394FED"/>
  </w:style>
  <w:style w:type="paragraph" w:customStyle="1" w:styleId="TEnumpuce">
    <w:name w:val="T_Enum_puce"/>
    <w:basedOn w:val="TTextecourant"/>
    <w:next w:val="TTextecourant"/>
    <w:uiPriority w:val="99"/>
    <w:rsid w:val="0024646B"/>
    <w:pPr>
      <w:numPr>
        <w:numId w:val="9"/>
      </w:numPr>
    </w:pPr>
  </w:style>
  <w:style w:type="paragraph" w:customStyle="1" w:styleId="10Versepreuvetitre">
    <w:name w:val="10_Vers_epreuve_titre"/>
    <w:basedOn w:val="Aucunstyledeparagraphe"/>
    <w:next w:val="11Versepreuve"/>
    <w:uiPriority w:val="99"/>
    <w:rsid w:val="00394FED"/>
    <w:pPr>
      <w:keepNext/>
      <w:keepLines/>
      <w:suppressAutoHyphens/>
      <w:spacing w:before="397" w:line="310" w:lineRule="atLeast"/>
    </w:pPr>
    <w:rPr>
      <w:rFonts w:ascii="GuidePedagoNCond" w:hAnsi="GuidePedagoNCond" w:cs="GuidePedagoNCond"/>
      <w:caps/>
      <w:sz w:val="27"/>
      <w:szCs w:val="27"/>
    </w:rPr>
  </w:style>
  <w:style w:type="paragraph" w:customStyle="1" w:styleId="11Versepreuve">
    <w:name w:val="11_Vers_epreuve"/>
    <w:basedOn w:val="Aucunstyledeparagraphe"/>
    <w:next w:val="TTextecourant"/>
    <w:uiPriority w:val="99"/>
    <w:rsid w:val="00394FED"/>
    <w:pPr>
      <w:keepNext/>
      <w:tabs>
        <w:tab w:val="left" w:pos="560"/>
      </w:tabs>
      <w:suppressAutoHyphens/>
      <w:spacing w:before="85" w:after="85" w:line="310" w:lineRule="atLeast"/>
    </w:pPr>
    <w:rPr>
      <w:rFonts w:ascii="GuidePedagoNCond" w:hAnsi="GuidePedagoNCond" w:cs="GuidePedagoNCond"/>
      <w:sz w:val="25"/>
      <w:szCs w:val="25"/>
    </w:rPr>
  </w:style>
  <w:style w:type="paragraph" w:customStyle="1" w:styleId="TEnumtiret">
    <w:name w:val="T_Enum_tiret"/>
    <w:basedOn w:val="TTextecourant"/>
    <w:next w:val="TTextecourant"/>
    <w:uiPriority w:val="99"/>
    <w:rsid w:val="00806FB8"/>
    <w:pPr>
      <w:numPr>
        <w:numId w:val="10"/>
      </w:numPr>
      <w:tabs>
        <w:tab w:val="clear" w:pos="113"/>
        <w:tab w:val="left" w:pos="170"/>
      </w:tabs>
    </w:pPr>
  </w:style>
  <w:style w:type="paragraph" w:customStyle="1" w:styleId="TEnumpoint">
    <w:name w:val="T_Enum_point"/>
    <w:basedOn w:val="TTextecourant"/>
    <w:next w:val="TTextecourant"/>
    <w:uiPriority w:val="99"/>
    <w:rsid w:val="0024646B"/>
    <w:pPr>
      <w:numPr>
        <w:numId w:val="11"/>
      </w:numPr>
      <w:tabs>
        <w:tab w:val="left" w:pos="100"/>
      </w:tabs>
      <w:suppressAutoHyphens/>
    </w:pPr>
  </w:style>
  <w:style w:type="paragraph" w:customStyle="1" w:styleId="TTitrepuce">
    <w:name w:val="T_Titre_puce"/>
    <w:basedOn w:val="TTextecourant"/>
    <w:next w:val="TTextecourant"/>
    <w:uiPriority w:val="99"/>
    <w:rsid w:val="00394FED"/>
    <w:pPr>
      <w:keepNext/>
      <w:keepLines/>
      <w:tabs>
        <w:tab w:val="left" w:pos="113"/>
      </w:tabs>
      <w:spacing w:before="28"/>
    </w:pPr>
    <w:rPr>
      <w:rFonts w:ascii="GuidePedagoTimes-Bold" w:hAnsi="GuidePedagoTimes-Bold" w:cs="GuidePedagoTimes-Bold"/>
      <w:b/>
      <w:bCs/>
    </w:rPr>
  </w:style>
  <w:style w:type="paragraph" w:customStyle="1" w:styleId="Tableautitre">
    <w:name w:val="Tableau_titre"/>
    <w:basedOn w:val="Aucunstyledeparagraphe"/>
    <w:uiPriority w:val="99"/>
    <w:rsid w:val="00394FED"/>
    <w:pPr>
      <w:suppressAutoHyphens/>
      <w:spacing w:before="170" w:line="210" w:lineRule="atLeast"/>
    </w:pPr>
    <w:rPr>
      <w:rFonts w:ascii="GuidePedagoNCond-Bold" w:hAnsi="GuidePedagoNCond-Bold" w:cs="GuidePedagoNCond-Bold"/>
      <w:b/>
      <w:bCs/>
      <w:sz w:val="19"/>
      <w:szCs w:val="19"/>
    </w:rPr>
  </w:style>
  <w:style w:type="paragraph" w:customStyle="1" w:styleId="Tableaunote">
    <w:name w:val="Tableau_note"/>
    <w:basedOn w:val="Aucunstyledeparagraphe"/>
    <w:uiPriority w:val="99"/>
    <w:rsid w:val="00394FED"/>
    <w:pPr>
      <w:suppressAutoHyphens/>
      <w:spacing w:line="160" w:lineRule="atLeast"/>
    </w:pPr>
    <w:rPr>
      <w:rFonts w:ascii="GuidePedagoNCond" w:hAnsi="GuidePedagoNCond" w:cs="GuidePedagoNCond"/>
      <w:sz w:val="14"/>
      <w:szCs w:val="14"/>
    </w:rPr>
  </w:style>
  <w:style w:type="paragraph" w:customStyle="1" w:styleId="Tableaucourant">
    <w:name w:val="Tableau_courant"/>
    <w:basedOn w:val="Aucunstyledeparagraphe"/>
    <w:uiPriority w:val="99"/>
    <w:rsid w:val="00394FED"/>
    <w:pPr>
      <w:spacing w:line="180" w:lineRule="atLeast"/>
      <w:jc w:val="both"/>
    </w:pPr>
    <w:rPr>
      <w:rFonts w:ascii="GuidePedagoNCond" w:hAnsi="GuidePedagoNCond" w:cs="GuidePedagoNCond"/>
      <w:sz w:val="16"/>
      <w:szCs w:val="16"/>
    </w:rPr>
  </w:style>
  <w:style w:type="paragraph" w:customStyle="1" w:styleId="Tableausource">
    <w:name w:val="Tableau_source"/>
    <w:basedOn w:val="Tableaucourant"/>
    <w:uiPriority w:val="99"/>
    <w:rsid w:val="00394FED"/>
    <w:pPr>
      <w:jc w:val="right"/>
    </w:pPr>
  </w:style>
  <w:style w:type="paragraph" w:customStyle="1" w:styleId="07Titregras">
    <w:name w:val="07_Titre_gras"/>
    <w:basedOn w:val="TTextecourant"/>
    <w:next w:val="TTextecourant"/>
    <w:uiPriority w:val="99"/>
    <w:rsid w:val="00394FED"/>
    <w:pPr>
      <w:keepNext/>
      <w:keepLines/>
      <w:spacing w:before="68" w:line="270" w:lineRule="atLeast"/>
    </w:pPr>
    <w:rPr>
      <w:rFonts w:ascii="GuidePedagoTimes-Bold" w:hAnsi="GuidePedagoTimes-Bold" w:cs="GuidePedagoTimes-Bold"/>
      <w:b/>
      <w:bCs/>
      <w:sz w:val="23"/>
      <w:szCs w:val="23"/>
    </w:rPr>
  </w:style>
  <w:style w:type="paragraph" w:customStyle="1" w:styleId="05Applicationnum">
    <w:name w:val="05_Application_num"/>
    <w:basedOn w:val="Aucunstyledeparagraphe"/>
    <w:uiPriority w:val="99"/>
    <w:rsid w:val="00394FED"/>
    <w:pPr>
      <w:keepNext/>
      <w:keepLines/>
      <w:tabs>
        <w:tab w:val="left" w:pos="560"/>
      </w:tabs>
      <w:suppressAutoHyphens/>
      <w:spacing w:before="340" w:after="113" w:line="310" w:lineRule="atLeast"/>
      <w:ind w:left="567" w:hanging="567"/>
    </w:pPr>
    <w:rPr>
      <w:rFonts w:ascii="GuidePedagoNCond" w:hAnsi="GuidePedagoNCond" w:cs="GuidePedagoNCond"/>
      <w:spacing w:val="-1"/>
      <w:sz w:val="25"/>
      <w:szCs w:val="25"/>
    </w:rPr>
  </w:style>
  <w:style w:type="paragraph" w:customStyle="1" w:styleId="Tableautetiere">
    <w:name w:val="Tableau_tetiere"/>
    <w:basedOn w:val="Tableaucourant"/>
    <w:uiPriority w:val="99"/>
    <w:rsid w:val="00394FED"/>
    <w:pPr>
      <w:suppressAutoHyphens/>
    </w:pPr>
    <w:rPr>
      <w:rFonts w:ascii="GuidePedagoNCond-Bold" w:hAnsi="GuidePedagoNCond-Bold" w:cs="GuidePedagoNCond-Bold"/>
      <w:b/>
      <w:bCs/>
    </w:rPr>
  </w:style>
  <w:style w:type="paragraph" w:customStyle="1" w:styleId="Tableaulistepuce">
    <w:name w:val="Tableau_liste_puce"/>
    <w:basedOn w:val="Tableaucourant"/>
    <w:uiPriority w:val="99"/>
    <w:rsid w:val="00054C34"/>
    <w:pPr>
      <w:numPr>
        <w:numId w:val="1"/>
      </w:numPr>
      <w:tabs>
        <w:tab w:val="clear" w:pos="57"/>
        <w:tab w:val="left" w:pos="113"/>
      </w:tabs>
    </w:pPr>
  </w:style>
  <w:style w:type="paragraph" w:customStyle="1" w:styleId="Tableaulistetiret">
    <w:name w:val="Tableau_liste_tiret"/>
    <w:basedOn w:val="Tableaucourant"/>
    <w:uiPriority w:val="99"/>
    <w:rsid w:val="00054C34"/>
    <w:pPr>
      <w:numPr>
        <w:numId w:val="3"/>
      </w:numPr>
    </w:pPr>
  </w:style>
  <w:style w:type="character" w:customStyle="1" w:styleId="ChaptitrepourTC">
    <w:name w:val="Chap_titre_pour_TC"/>
    <w:uiPriority w:val="99"/>
    <w:rsid w:val="00394FED"/>
  </w:style>
  <w:style w:type="character" w:customStyle="1" w:styleId="i">
    <w:name w:val="i"/>
    <w:uiPriority w:val="99"/>
    <w:rsid w:val="00394FED"/>
    <w:rPr>
      <w:i/>
    </w:rPr>
  </w:style>
  <w:style w:type="character" w:customStyle="1" w:styleId="b">
    <w:name w:val="b"/>
    <w:uiPriority w:val="99"/>
    <w:rsid w:val="00394FED"/>
    <w:rPr>
      <w:b/>
    </w:rPr>
  </w:style>
  <w:style w:type="character" w:customStyle="1" w:styleId="pc">
    <w:name w:val="pc"/>
    <w:uiPriority w:val="99"/>
    <w:rsid w:val="00394FED"/>
    <w:rPr>
      <w:smallCaps/>
    </w:rPr>
  </w:style>
  <w:style w:type="character" w:customStyle="1" w:styleId="exp">
    <w:name w:val="exp"/>
    <w:uiPriority w:val="99"/>
    <w:rsid w:val="00394FED"/>
    <w:rPr>
      <w:vertAlign w:val="superscript"/>
    </w:rPr>
  </w:style>
  <w:style w:type="character" w:customStyle="1" w:styleId="ind">
    <w:name w:val="ind"/>
    <w:uiPriority w:val="99"/>
    <w:rsid w:val="00394FED"/>
    <w:rPr>
      <w:vertAlign w:val="subscript"/>
    </w:rPr>
  </w:style>
  <w:style w:type="character" w:customStyle="1" w:styleId="soul">
    <w:name w:val="soul"/>
    <w:uiPriority w:val="99"/>
    <w:rsid w:val="00394FED"/>
    <w:rPr>
      <w:u w:val="thick"/>
    </w:rPr>
  </w:style>
  <w:style w:type="character" w:customStyle="1" w:styleId="Symbol">
    <w:name w:val="Symbol"/>
    <w:uiPriority w:val="99"/>
    <w:rsid w:val="00394FED"/>
    <w:rPr>
      <w:rFonts w:ascii="Symbol" w:hAnsi="Symbol"/>
      <w:w w:val="100"/>
    </w:rPr>
  </w:style>
  <w:style w:type="character" w:customStyle="1" w:styleId="Chapnum">
    <w:name w:val="Chap_num"/>
    <w:uiPriority w:val="99"/>
    <w:rsid w:val="00394FED"/>
    <w:rPr>
      <w:rFonts w:ascii="GuidePedagoNCond-Bold" w:hAnsi="GuidePedagoNCond-Bold"/>
      <w:b/>
      <w:color w:val="000000"/>
      <w:spacing w:val="0"/>
      <w:sz w:val="100"/>
      <w:lang w:val="fr-FR"/>
    </w:rPr>
  </w:style>
  <w:style w:type="character" w:customStyle="1" w:styleId="Exercicenum">
    <w:name w:val="Exercice_num"/>
    <w:uiPriority w:val="99"/>
    <w:rsid w:val="00394FED"/>
    <w:rPr>
      <w:rFonts w:ascii="GuidePedagoNCond-Bold" w:hAnsi="GuidePedagoNCond-Bold"/>
      <w:b/>
      <w:color w:val="000000"/>
      <w:spacing w:val="0"/>
      <w:w w:val="100"/>
      <w:sz w:val="44"/>
      <w:u w:val="none"/>
      <w:vertAlign w:val="baseline"/>
      <w:lang w:val="fr-FR"/>
    </w:rPr>
  </w:style>
  <w:style w:type="character" w:customStyle="1" w:styleId="bi">
    <w:name w:val="bi"/>
    <w:basedOn w:val="b"/>
    <w:uiPriority w:val="1"/>
    <w:qFormat/>
    <w:rsid w:val="00EE26B7"/>
    <w:rPr>
      <w:b/>
      <w:i/>
    </w:rPr>
  </w:style>
  <w:style w:type="paragraph" w:customStyle="1" w:styleId="EncaTitre">
    <w:name w:val="Enca_Titre"/>
    <w:basedOn w:val="TTextecourant"/>
    <w:qFormat/>
    <w:rsid w:val="009215F2"/>
    <w:pPr>
      <w:suppressAutoHyphens/>
    </w:pPr>
    <w:rPr>
      <w:b/>
    </w:rPr>
  </w:style>
  <w:style w:type="paragraph" w:customStyle="1" w:styleId="EncaTxt">
    <w:name w:val="Enca_Txt"/>
    <w:basedOn w:val="TTextecourant"/>
    <w:qFormat/>
    <w:rsid w:val="009215F2"/>
    <w:pPr>
      <w:suppressAutoHyphens/>
    </w:pPr>
  </w:style>
  <w:style w:type="paragraph" w:customStyle="1" w:styleId="01Chapogras">
    <w:name w:val="01_Chapo_gras"/>
    <w:basedOn w:val="TTextecourant"/>
    <w:qFormat/>
    <w:rsid w:val="00B81F3B"/>
    <w:pPr>
      <w:spacing w:before="120"/>
    </w:pPr>
    <w:rPr>
      <w:rFonts w:ascii="Guide Pedago NCond" w:hAnsi="Guide Pedago NCond"/>
      <w:b/>
    </w:rPr>
  </w:style>
  <w:style w:type="paragraph" w:customStyle="1" w:styleId="01Chapo">
    <w:name w:val="01_Chapo"/>
    <w:basedOn w:val="TTextecourant"/>
    <w:qFormat/>
    <w:rsid w:val="00B81F3B"/>
    <w:pPr>
      <w:spacing w:before="120"/>
    </w:pPr>
    <w:rPr>
      <w:rFonts w:ascii="Guide Pedago NCond" w:hAnsi="Guide Pedago NCond"/>
    </w:rPr>
  </w:style>
  <w:style w:type="paragraph" w:styleId="En-tte">
    <w:name w:val="header"/>
    <w:basedOn w:val="Normal"/>
    <w:link w:val="En-tteCar"/>
    <w:uiPriority w:val="99"/>
    <w:semiHidden/>
    <w:unhideWhenUsed/>
    <w:rsid w:val="004016EA"/>
    <w:pPr>
      <w:tabs>
        <w:tab w:val="center" w:pos="4536"/>
        <w:tab w:val="right" w:pos="9072"/>
      </w:tabs>
    </w:pPr>
  </w:style>
  <w:style w:type="character" w:customStyle="1" w:styleId="En-tteCar">
    <w:name w:val="En-tête Car"/>
    <w:basedOn w:val="Policepardfaut"/>
    <w:link w:val="En-tte"/>
    <w:uiPriority w:val="99"/>
    <w:semiHidden/>
    <w:rsid w:val="004016EA"/>
    <w:rPr>
      <w:sz w:val="24"/>
      <w:szCs w:val="24"/>
    </w:rPr>
  </w:style>
  <w:style w:type="paragraph" w:styleId="Pieddepage">
    <w:name w:val="footer"/>
    <w:basedOn w:val="Normal"/>
    <w:link w:val="PieddepageCar"/>
    <w:uiPriority w:val="99"/>
    <w:unhideWhenUsed/>
    <w:rsid w:val="004016EA"/>
    <w:pPr>
      <w:tabs>
        <w:tab w:val="center" w:pos="4536"/>
        <w:tab w:val="right" w:pos="9072"/>
      </w:tabs>
    </w:pPr>
  </w:style>
  <w:style w:type="character" w:customStyle="1" w:styleId="PieddepageCar">
    <w:name w:val="Pied de page Car"/>
    <w:basedOn w:val="Policepardfaut"/>
    <w:link w:val="Pieddepage"/>
    <w:uiPriority w:val="99"/>
    <w:rsid w:val="004016EA"/>
    <w:rPr>
      <w:sz w:val="24"/>
      <w:szCs w:val="24"/>
    </w:rPr>
  </w:style>
  <w:style w:type="paragraph" w:styleId="Textedebulles">
    <w:name w:val="Balloon Text"/>
    <w:basedOn w:val="Normal"/>
    <w:link w:val="TextedebullesCar"/>
    <w:uiPriority w:val="99"/>
    <w:semiHidden/>
    <w:unhideWhenUsed/>
    <w:rsid w:val="004016EA"/>
    <w:rPr>
      <w:rFonts w:ascii="Tahoma" w:hAnsi="Tahoma" w:cs="Tahoma"/>
      <w:sz w:val="16"/>
      <w:szCs w:val="16"/>
    </w:rPr>
  </w:style>
  <w:style w:type="character" w:customStyle="1" w:styleId="TextedebullesCar">
    <w:name w:val="Texte de bulles Car"/>
    <w:basedOn w:val="Policepardfaut"/>
    <w:link w:val="Textedebulles"/>
    <w:uiPriority w:val="99"/>
    <w:semiHidden/>
    <w:rsid w:val="004016EA"/>
    <w:rPr>
      <w:rFonts w:ascii="Tahoma" w:hAnsi="Tahoma" w:cs="Tahoma"/>
      <w:sz w:val="16"/>
      <w:szCs w:val="16"/>
    </w:rPr>
  </w:style>
  <w:style w:type="paragraph" w:customStyle="1" w:styleId="Pieddepagedroite">
    <w:name w:val="Pied de page droite"/>
    <w:rsid w:val="00C20988"/>
    <w:pPr>
      <w:widowControl w:val="0"/>
      <w:tabs>
        <w:tab w:val="right" w:pos="10206"/>
      </w:tabs>
      <w:suppressAutoHyphens/>
      <w:autoSpaceDE w:val="0"/>
      <w:autoSpaceDN w:val="0"/>
      <w:adjustRightInd w:val="0"/>
      <w:spacing w:after="0" w:line="240" w:lineRule="atLeast"/>
    </w:pPr>
    <w:rPr>
      <w:rFonts w:ascii="Guide Pedago Arial" w:hAnsi="Guide Pedago Arial" w:cs="Guide Pedago Arial"/>
      <w:color w:val="000000"/>
      <w:sz w:val="17"/>
      <w:szCs w:val="17"/>
    </w:rPr>
  </w:style>
  <w:style w:type="character" w:customStyle="1" w:styleId="Bold">
    <w:name w:val="Bold"/>
    <w:rsid w:val="004016EA"/>
    <w:rPr>
      <w:b/>
      <w:bCs/>
    </w:rPr>
  </w:style>
  <w:style w:type="character" w:customStyle="1" w:styleId="Folio">
    <w:name w:val="Folio"/>
    <w:rsid w:val="004016EA"/>
    <w:rPr>
      <w:rFonts w:ascii="Guide Pedago NCond" w:hAnsi="Guide Pedago NCond" w:cs="Guide Pedago NCond"/>
      <w:b/>
      <w:bCs/>
      <w:color w:val="000000"/>
      <w:spacing w:val="0"/>
      <w:w w:val="100"/>
      <w:sz w:val="20"/>
      <w:szCs w:val="20"/>
      <w:u w:val="none"/>
      <w:vertAlign w:val="baseline"/>
      <w:lang w:val="fr-FR"/>
    </w:rPr>
  </w:style>
  <w:style w:type="paragraph" w:customStyle="1" w:styleId="Pieddepagegauche">
    <w:name w:val="Pied de page gauche"/>
    <w:rsid w:val="004016EA"/>
    <w:pPr>
      <w:widowControl w:val="0"/>
      <w:tabs>
        <w:tab w:val="right" w:pos="7340"/>
      </w:tabs>
      <w:suppressAutoHyphens/>
      <w:autoSpaceDE w:val="0"/>
      <w:autoSpaceDN w:val="0"/>
      <w:adjustRightInd w:val="0"/>
      <w:spacing w:after="0" w:line="200" w:lineRule="atLeast"/>
      <w:jc w:val="both"/>
    </w:pPr>
    <w:rPr>
      <w:rFonts w:ascii="Guide Pedago Arial" w:hAnsi="Guide Pedago Arial" w:cs="Guide Pedago Arial"/>
      <w:b/>
      <w:bCs/>
      <w:color w:val="000000"/>
      <w:w w:val="0"/>
      <w:sz w:val="16"/>
      <w:szCs w:val="16"/>
    </w:rPr>
  </w:style>
  <w:style w:type="table" w:styleId="Grilledutableau">
    <w:name w:val="Table Grid"/>
    <w:basedOn w:val="TableauNormal"/>
    <w:uiPriority w:val="59"/>
    <w:rsid w:val="00DE3B51"/>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DE3B51"/>
    <w:pPr>
      <w:ind w:left="720"/>
      <w:contextualSpacing/>
    </w:pPr>
  </w:style>
  <w:style w:type="paragraph" w:styleId="Corpsdetexte">
    <w:name w:val="Body Text"/>
    <w:basedOn w:val="Normal"/>
    <w:link w:val="CorpsdetexteCar"/>
    <w:rsid w:val="00DE3B51"/>
    <w:pPr>
      <w:jc w:val="both"/>
    </w:pPr>
    <w:rPr>
      <w:szCs w:val="20"/>
    </w:rPr>
  </w:style>
  <w:style w:type="character" w:customStyle="1" w:styleId="CorpsdetexteCar">
    <w:name w:val="Corps de texte Car"/>
    <w:basedOn w:val="Policepardfaut"/>
    <w:link w:val="Corpsdetexte"/>
    <w:rsid w:val="00DE3B51"/>
    <w:rPr>
      <w:sz w:val="24"/>
      <w:szCs w:val="20"/>
    </w:rPr>
  </w:style>
  <w:style w:type="paragraph" w:customStyle="1" w:styleId="Standard">
    <w:name w:val="Standard"/>
    <w:rsid w:val="00DE3B51"/>
    <w:pPr>
      <w:widowControl w:val="0"/>
      <w:suppressAutoHyphens/>
      <w:autoSpaceDN w:val="0"/>
      <w:spacing w:after="0" w:line="240" w:lineRule="auto"/>
      <w:textAlignment w:val="baseline"/>
    </w:pPr>
    <w:rPr>
      <w:rFonts w:eastAsia="SimSun" w:cs="Mangal"/>
      <w:kern w:val="3"/>
      <w:szCs w:val="24"/>
      <w:lang w:eastAsia="zh-CN" w:bidi="hi-IN"/>
    </w:rPr>
  </w:style>
  <w:style w:type="paragraph" w:customStyle="1" w:styleId="TableContents">
    <w:name w:val="Table Contents"/>
    <w:basedOn w:val="Standard"/>
    <w:rsid w:val="00DE3B51"/>
    <w:pPr>
      <w:suppressLineNumbers/>
    </w:pPr>
  </w:style>
  <w:style w:type="character" w:customStyle="1" w:styleId="StrongEmphasis">
    <w:name w:val="Strong Emphasis"/>
    <w:rsid w:val="00DE3B5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COFFIN\Bureau\Gabarit_GP_Foucher.dot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Macintosh%20HD:Users:Daniel:Desktop:R&#233;&#233;criture%20Term%20ST2S%20-%202012:Chap%201%20Respir%20Term%20ST2S:Courbes%20disso%20HB%20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fr-FR" sz="1400">
                <a:latin typeface="Times New Roman"/>
                <a:cs typeface="Times New Roman"/>
              </a:rPr>
              <a:t>V O</a:t>
            </a:r>
            <a:r>
              <a:rPr lang="fr-FR" sz="1400" baseline="-25000">
                <a:latin typeface="Times New Roman"/>
                <a:cs typeface="Times New Roman"/>
              </a:rPr>
              <a:t>2</a:t>
            </a:r>
            <a:r>
              <a:rPr lang="fr-FR" sz="1400">
                <a:latin typeface="Times New Roman"/>
                <a:cs typeface="Times New Roman"/>
              </a:rPr>
              <a:t> transporté par l'hémoglobine </a:t>
            </a:r>
            <a:r>
              <a:rPr lang="fr-FR" sz="1200">
                <a:latin typeface="Times New Roman"/>
                <a:cs typeface="Times New Roman"/>
              </a:rPr>
              <a:t>(mL/ L sang)</a:t>
            </a:r>
            <a:endParaRPr lang="fr-FR" sz="1400">
              <a:latin typeface="Times New Roman"/>
              <a:cs typeface="Times New Roman"/>
            </a:endParaRPr>
          </a:p>
        </c:rich>
      </c:tx>
      <c:overlay val="0"/>
    </c:title>
    <c:autoTitleDeleted val="0"/>
    <c:plotArea>
      <c:layout/>
      <c:scatterChart>
        <c:scatterStyle val="smoothMarker"/>
        <c:varyColors val="0"/>
        <c:ser>
          <c:idx val="0"/>
          <c:order val="0"/>
          <c:tx>
            <c:strRef>
              <c:f>Feuil1!$B$113</c:f>
              <c:strCache>
                <c:ptCount val="1"/>
                <c:pt idx="0">
                  <c:v>V O2 transporté par l'hémoglobine (mL/ L sang)</c:v>
                </c:pt>
              </c:strCache>
            </c:strRef>
          </c:tx>
          <c:spPr>
            <a:ln w="12700" cmpd="sng">
              <a:solidFill>
                <a:srgbClr val="FF0000"/>
              </a:solidFill>
            </a:ln>
          </c:spPr>
          <c:marker>
            <c:symbol val="triangle"/>
            <c:size val="5"/>
            <c:spPr>
              <a:ln w="6350" cmpd="sng">
                <a:solidFill>
                  <a:srgbClr val="FF0000"/>
                </a:solidFill>
              </a:ln>
            </c:spPr>
          </c:marker>
          <c:xVal>
            <c:numRef>
              <c:f>Feuil1!$C$112:$O$112</c:f>
              <c:numCache>
                <c:formatCode>General</c:formatCode>
                <c:ptCount val="13"/>
                <c:pt idx="0">
                  <c:v>0</c:v>
                </c:pt>
                <c:pt idx="1">
                  <c:v>1.4</c:v>
                </c:pt>
                <c:pt idx="2">
                  <c:v>2.8</c:v>
                </c:pt>
                <c:pt idx="3">
                  <c:v>4.2</c:v>
                </c:pt>
                <c:pt idx="4">
                  <c:v>5.3</c:v>
                </c:pt>
                <c:pt idx="5">
                  <c:v>5.6</c:v>
                </c:pt>
                <c:pt idx="6">
                  <c:v>7</c:v>
                </c:pt>
                <c:pt idx="7">
                  <c:v>8.4</c:v>
                </c:pt>
                <c:pt idx="8">
                  <c:v>9</c:v>
                </c:pt>
                <c:pt idx="9">
                  <c:v>9.8000000000000007</c:v>
                </c:pt>
                <c:pt idx="10">
                  <c:v>11.2</c:v>
                </c:pt>
                <c:pt idx="11">
                  <c:v>12.6</c:v>
                </c:pt>
                <c:pt idx="12">
                  <c:v>14</c:v>
                </c:pt>
              </c:numCache>
            </c:numRef>
          </c:xVal>
          <c:yVal>
            <c:numRef>
              <c:f>Feuil1!$C$113:$O$113</c:f>
              <c:numCache>
                <c:formatCode>General</c:formatCode>
                <c:ptCount val="13"/>
                <c:pt idx="0">
                  <c:v>0</c:v>
                </c:pt>
                <c:pt idx="1">
                  <c:v>20</c:v>
                </c:pt>
                <c:pt idx="2">
                  <c:v>50</c:v>
                </c:pt>
                <c:pt idx="3">
                  <c:v>114</c:v>
                </c:pt>
                <c:pt idx="4">
                  <c:v>144</c:v>
                </c:pt>
                <c:pt idx="5">
                  <c:v>150</c:v>
                </c:pt>
                <c:pt idx="6">
                  <c:v>167</c:v>
                </c:pt>
                <c:pt idx="7">
                  <c:v>178</c:v>
                </c:pt>
                <c:pt idx="8">
                  <c:v>182</c:v>
                </c:pt>
                <c:pt idx="9">
                  <c:v>185</c:v>
                </c:pt>
                <c:pt idx="10">
                  <c:v>189</c:v>
                </c:pt>
                <c:pt idx="11">
                  <c:v>193</c:v>
                </c:pt>
                <c:pt idx="12">
                  <c:v>195</c:v>
                </c:pt>
              </c:numCache>
            </c:numRef>
          </c:yVal>
          <c:smooth val="1"/>
        </c:ser>
        <c:dLbls>
          <c:showLegendKey val="0"/>
          <c:showVal val="0"/>
          <c:showCatName val="0"/>
          <c:showSerName val="0"/>
          <c:showPercent val="0"/>
          <c:showBubbleSize val="0"/>
        </c:dLbls>
        <c:axId val="316204160"/>
        <c:axId val="316206464"/>
      </c:scatterChart>
      <c:valAx>
        <c:axId val="316204160"/>
        <c:scaling>
          <c:orientation val="minMax"/>
        </c:scaling>
        <c:delete val="0"/>
        <c:axPos val="b"/>
        <c:title>
          <c:tx>
            <c:rich>
              <a:bodyPr anchor="b" anchorCtr="1"/>
              <a:lstStyle/>
              <a:p>
                <a:pPr>
                  <a:defRPr>
                    <a:latin typeface="Times New Roman"/>
                    <a:cs typeface="Times New Roman"/>
                  </a:defRPr>
                </a:pPr>
                <a:r>
                  <a:rPr lang="fr-FR">
                    <a:latin typeface="Times New Roman"/>
                    <a:cs typeface="Times New Roman"/>
                  </a:rPr>
                  <a:t>PO</a:t>
                </a:r>
                <a:r>
                  <a:rPr lang="fr-FR" baseline="-25000">
                    <a:latin typeface="Times New Roman"/>
                    <a:cs typeface="Times New Roman"/>
                  </a:rPr>
                  <a:t>2</a:t>
                </a:r>
                <a:r>
                  <a:rPr lang="fr-FR">
                    <a:latin typeface="Times New Roman"/>
                    <a:cs typeface="Times New Roman"/>
                  </a:rPr>
                  <a:t> (kPa)</a:t>
                </a:r>
              </a:p>
            </c:rich>
          </c:tx>
          <c:overlay val="0"/>
        </c:title>
        <c:numFmt formatCode="General" sourceLinked="1"/>
        <c:majorTickMark val="out"/>
        <c:minorTickMark val="none"/>
        <c:tickLblPos val="nextTo"/>
        <c:crossAx val="316206464"/>
        <c:crosses val="autoZero"/>
        <c:crossBetween val="midCat"/>
      </c:valAx>
      <c:valAx>
        <c:axId val="316206464"/>
        <c:scaling>
          <c:orientation val="minMax"/>
          <c:max val="200"/>
        </c:scaling>
        <c:delete val="0"/>
        <c:axPos val="l"/>
        <c:majorGridlines/>
        <c:title>
          <c:tx>
            <c:rich>
              <a:bodyPr rot="-5400000" vert="horz"/>
              <a:lstStyle/>
              <a:p>
                <a:pPr>
                  <a:defRPr/>
                </a:pPr>
                <a:r>
                  <a:rPr lang="fr-FR"/>
                  <a:t>V O</a:t>
                </a:r>
                <a:r>
                  <a:rPr lang="fr-FR" baseline="-25000">
                    <a:latin typeface="Times New Roman"/>
                    <a:cs typeface="Times New Roman"/>
                  </a:rPr>
                  <a:t>2</a:t>
                </a:r>
                <a:r>
                  <a:rPr lang="fr-FR">
                    <a:latin typeface="Times New Roman"/>
                    <a:cs typeface="Times New Roman"/>
                  </a:rPr>
                  <a:t> transporté par l'hémoglobine (mL/ </a:t>
                </a:r>
                <a:r>
                  <a:rPr lang="fr-FR"/>
                  <a:t>L sang)</a:t>
                </a:r>
              </a:p>
            </c:rich>
          </c:tx>
          <c:layout>
            <c:manualLayout>
              <c:xMode val="edge"/>
              <c:yMode val="edge"/>
              <c:x val="3.3333333333333312E-2"/>
              <c:y val="0.19074074074074124"/>
            </c:manualLayout>
          </c:layout>
          <c:overlay val="0"/>
        </c:title>
        <c:numFmt formatCode="General" sourceLinked="1"/>
        <c:majorTickMark val="out"/>
        <c:minorTickMark val="none"/>
        <c:tickLblPos val="nextTo"/>
        <c:crossAx val="316204160"/>
        <c:crosses val="autoZero"/>
        <c:crossBetween val="midCat"/>
        <c:majorUnit val="20"/>
      </c:valAx>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0.4382</cdr:x>
      <cdr:y>0.25468</cdr:y>
    </cdr:from>
    <cdr:to>
      <cdr:x>0.44045</cdr:x>
      <cdr:y>0.77528</cdr:y>
    </cdr:to>
    <cdr:cxnSp macro="">
      <cdr:nvCxnSpPr>
        <cdr:cNvPr id="2" name="Connecteur droit 1"/>
        <cdr:cNvCxnSpPr/>
      </cdr:nvCxnSpPr>
      <cdr:spPr>
        <a:xfrm xmlns:a="http://schemas.openxmlformats.org/drawingml/2006/main" flipH="1" flipV="1">
          <a:off x="2003460" y="698643"/>
          <a:ext cx="10274" cy="1428108"/>
        </a:xfrm>
        <a:prstGeom xmlns:a="http://schemas.openxmlformats.org/drawingml/2006/main" prst="line">
          <a:avLst/>
        </a:prstGeom>
        <a:ln xmlns:a="http://schemas.openxmlformats.org/drawingml/2006/main">
          <a:solidFill>
            <a:srgbClr val="3366FF"/>
          </a:solidFill>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0.61798</cdr:x>
      <cdr:y>0.1985</cdr:y>
    </cdr:from>
    <cdr:to>
      <cdr:x>0.62022</cdr:x>
      <cdr:y>0.77528</cdr:y>
    </cdr:to>
    <cdr:cxnSp macro="">
      <cdr:nvCxnSpPr>
        <cdr:cNvPr id="3" name="Connecteur droit 2"/>
        <cdr:cNvCxnSpPr/>
      </cdr:nvCxnSpPr>
      <cdr:spPr>
        <a:xfrm xmlns:a="http://schemas.openxmlformats.org/drawingml/2006/main" flipH="1" flipV="1">
          <a:off x="2825393" y="544530"/>
          <a:ext cx="10275" cy="1582221"/>
        </a:xfrm>
        <a:prstGeom xmlns:a="http://schemas.openxmlformats.org/drawingml/2006/main" prst="line">
          <a:avLst/>
        </a:prstGeom>
        <a:ln xmlns:a="http://schemas.openxmlformats.org/drawingml/2006/main">
          <a:solidFill>
            <a:srgbClr val="000090"/>
          </a:solidFill>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6FB9E4-5D5B-4135-B148-6C2F578B3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Gabarit_GP_Foucher.dotm</Template>
  <TotalTime>916</TotalTime>
  <Pages>20</Pages>
  <Words>9909</Words>
  <Characters>54502</Characters>
  <Application>Microsoft Office Word</Application>
  <DocSecurity>0</DocSecurity>
  <Lines>454</Lines>
  <Paragraphs>128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64283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ECOFFIN</dc:creator>
  <cp:keywords/>
  <dc:description/>
  <cp:lastModifiedBy>Elia</cp:lastModifiedBy>
  <cp:revision>27</cp:revision>
  <cp:lastPrinted>2013-07-16T09:23:00Z</cp:lastPrinted>
  <dcterms:created xsi:type="dcterms:W3CDTF">2013-07-12T13:00:00Z</dcterms:created>
  <dcterms:modified xsi:type="dcterms:W3CDTF">2013-10-12T02:54:00Z</dcterms:modified>
</cp:coreProperties>
</file>